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D59BA" w14:textId="224C6D6D" w:rsidR="00586A6B" w:rsidRDefault="00B6312C" w:rsidP="00B6312C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Załącznik Nr 5</w:t>
      </w:r>
    </w:p>
    <w:p w14:paraId="64A6A1C4" w14:textId="2AC71E97" w:rsidR="00E84145" w:rsidRDefault="00C62A09" w:rsidP="00586A6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OPIS PRZEDMIOTU ZAMÓWIENIA </w:t>
      </w:r>
    </w:p>
    <w:p w14:paraId="0A3C90ED" w14:textId="18177555" w:rsidR="00C62A09" w:rsidRDefault="00C62A09" w:rsidP="00586A6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DLA ZADANIA </w:t>
      </w:r>
    </w:p>
    <w:p w14:paraId="45DE7028" w14:textId="5EEC921E" w:rsidR="004C4C69" w:rsidRPr="001263B5" w:rsidRDefault="00C62A09" w:rsidP="004C4C69">
      <w:pPr>
        <w:pStyle w:val="NormalnyWeb"/>
        <w:tabs>
          <w:tab w:val="left" w:pos="8640"/>
        </w:tabs>
        <w:spacing w:before="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„</w:t>
      </w:r>
      <w:r w:rsidR="004C4C69">
        <w:rPr>
          <w:rFonts w:ascii="Arial" w:hAnsi="Arial" w:cs="Arial"/>
          <w:b/>
          <w:bCs/>
          <w:sz w:val="28"/>
          <w:szCs w:val="28"/>
        </w:rPr>
        <w:t>Konserwacja techniczna i estetyczna obrazów z kościoła</w:t>
      </w:r>
      <w:r w:rsidR="004C4C69">
        <w:rPr>
          <w:rFonts w:ascii="Arial" w:hAnsi="Arial" w:cs="Arial"/>
          <w:b/>
          <w:bCs/>
          <w:sz w:val="28"/>
          <w:szCs w:val="28"/>
        </w:rPr>
        <w:br/>
        <w:t xml:space="preserve"> p.w. Matki Bożej Częstochowskiej w Kossowie (Nr rej. 422</w:t>
      </w:r>
      <w:r w:rsidR="004C4C69">
        <w:rPr>
          <w:rFonts w:ascii="Arial" w:hAnsi="Arial" w:cs="Arial"/>
          <w:b/>
          <w:bCs/>
          <w:sz w:val="28"/>
          <w:szCs w:val="28"/>
        </w:rPr>
        <w:br/>
        <w:t xml:space="preserve"> z 21.06.1967, 207 z 23.01.1978).</w:t>
      </w:r>
    </w:p>
    <w:p w14:paraId="414E4A8A" w14:textId="77777777" w:rsidR="00C62A09" w:rsidRDefault="00C62A09" w:rsidP="00C62A0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B85522" w14:textId="77777777" w:rsidR="00212C24" w:rsidRDefault="00504394" w:rsidP="00504394">
      <w:pPr>
        <w:tabs>
          <w:tab w:val="left" w:pos="709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394">
        <w:rPr>
          <w:rFonts w:ascii="Arial" w:eastAsia="Times New Roman" w:hAnsi="Arial" w:cs="Arial"/>
          <w:sz w:val="24"/>
          <w:szCs w:val="24"/>
          <w:lang w:eastAsia="pl-PL"/>
        </w:rPr>
        <w:t xml:space="preserve">W ogólnym założeniu w ramach prac konserwatorskich planuje się: </w:t>
      </w:r>
    </w:p>
    <w:p w14:paraId="2F3A029F" w14:textId="7F25870B" w:rsidR="00504394" w:rsidRPr="00504394" w:rsidRDefault="00AD6C1B" w:rsidP="00504394">
      <w:pPr>
        <w:tabs>
          <w:tab w:val="left" w:pos="709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 xml:space="preserve">abezpieczenie, zachowanie i utrwalenie substancji zabytku poprzez konserwacje techniczną i estetyczną cennych obrazów: „Wieczerza w </w:t>
      </w:r>
      <w:proofErr w:type="spellStart"/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>Emaus</w:t>
      </w:r>
      <w:proofErr w:type="spellEnd"/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>” (XVIII w.), „Św. Michał Archanioł” (</w:t>
      </w:r>
      <w:proofErr w:type="spellStart"/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>XVIIIw</w:t>
      </w:r>
      <w:proofErr w:type="spellEnd"/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>.) i „Matka Boska z Dzieciątkiem” w pozłacanej sukience (</w:t>
      </w:r>
      <w:proofErr w:type="spellStart"/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>XIXw</w:t>
      </w:r>
      <w:proofErr w:type="spellEnd"/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 xml:space="preserve">.). Wymagane jest przeprowadzenie szeregu zabiegów konserwatorskich mających na celu usunięcie przyczyn destrukcji obrazów, wzmocnienie struktury drewna, wykonanie </w:t>
      </w:r>
      <w:proofErr w:type="spellStart"/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>dublażu</w:t>
      </w:r>
      <w:proofErr w:type="spellEnd"/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 xml:space="preserve"> płótna oraz uzupełnienie ubytków zaprawy i warstwy malarskiej, przywrócenie pierwotnych walorów estetycznych i zabezpieczenie obiektu przed dalszym niszczeniem. Obiekt</w:t>
      </w:r>
      <w:r w:rsidR="00E44D9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 xml:space="preserve"> wymaga</w:t>
      </w:r>
      <w:r w:rsidR="00E44D9C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 xml:space="preserve"> natychmiastowych prac konserwatorskich by zapobiec całkowitej degradacji jego wartości historycznych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04394" w:rsidRPr="00504394">
        <w:rPr>
          <w:rFonts w:ascii="Arial" w:eastAsia="Times New Roman" w:hAnsi="Arial" w:cs="Arial"/>
          <w:sz w:val="24"/>
          <w:szCs w:val="24"/>
          <w:lang w:eastAsia="pl-PL"/>
        </w:rPr>
        <w:t xml:space="preserve"> i estetycznych.</w:t>
      </w:r>
    </w:p>
    <w:p w14:paraId="2ABA12EA" w14:textId="77777777" w:rsidR="00504394" w:rsidRDefault="00504394" w:rsidP="00C62A09">
      <w:pPr>
        <w:jc w:val="both"/>
        <w:rPr>
          <w:rFonts w:ascii="Arial" w:hAnsi="Arial" w:cs="Arial"/>
          <w:sz w:val="24"/>
          <w:szCs w:val="24"/>
        </w:rPr>
      </w:pPr>
    </w:p>
    <w:p w14:paraId="5C44C9D7" w14:textId="7570BB6E" w:rsidR="0058137B" w:rsidRPr="00576FCB" w:rsidRDefault="001C0981" w:rsidP="00C62A09">
      <w:pPr>
        <w:jc w:val="both"/>
        <w:rPr>
          <w:rFonts w:ascii="Arial" w:hAnsi="Arial" w:cs="Arial"/>
          <w:sz w:val="24"/>
          <w:szCs w:val="24"/>
          <w:u w:val="single"/>
        </w:rPr>
      </w:pPr>
      <w:r w:rsidRPr="00576FCB">
        <w:rPr>
          <w:rFonts w:ascii="Arial" w:hAnsi="Arial" w:cs="Arial"/>
          <w:sz w:val="24"/>
          <w:szCs w:val="24"/>
          <w:u w:val="single"/>
        </w:rPr>
        <w:t xml:space="preserve">Obraz Wieczerza w </w:t>
      </w:r>
      <w:proofErr w:type="spellStart"/>
      <w:r w:rsidRPr="00576FCB">
        <w:rPr>
          <w:rFonts w:ascii="Arial" w:hAnsi="Arial" w:cs="Arial"/>
          <w:sz w:val="24"/>
          <w:szCs w:val="24"/>
          <w:u w:val="single"/>
        </w:rPr>
        <w:t>Emaus</w:t>
      </w:r>
      <w:proofErr w:type="spellEnd"/>
    </w:p>
    <w:p w14:paraId="47A9741D" w14:textId="533CF211" w:rsidR="001C0981" w:rsidRDefault="001C0981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Obraz w kształcie prostokąta leżącego. Kompozycja wielkopostaciowa przedstawiająca Wieczerze w </w:t>
      </w:r>
      <w:proofErr w:type="spellStart"/>
      <w:r>
        <w:rPr>
          <w:rFonts w:ascii="Arial" w:hAnsi="Arial" w:cs="Arial"/>
          <w:sz w:val="24"/>
          <w:szCs w:val="24"/>
        </w:rPr>
        <w:t>Emaus</w:t>
      </w:r>
      <w:proofErr w:type="spellEnd"/>
      <w:r>
        <w:rPr>
          <w:rFonts w:ascii="Arial" w:hAnsi="Arial" w:cs="Arial"/>
          <w:sz w:val="24"/>
          <w:szCs w:val="24"/>
        </w:rPr>
        <w:t>. Tematem dzieł jest zaczerpnięty z Ewangelii Św</w:t>
      </w:r>
      <w:r w:rsidR="00576F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Łukasza, dotyczący </w:t>
      </w:r>
      <w:r w:rsidR="00576FCB">
        <w:rPr>
          <w:rFonts w:ascii="Arial" w:hAnsi="Arial" w:cs="Arial"/>
          <w:sz w:val="24"/>
          <w:szCs w:val="24"/>
        </w:rPr>
        <w:t xml:space="preserve">dwóch uczniów idących do miasta </w:t>
      </w:r>
      <w:proofErr w:type="spellStart"/>
      <w:r w:rsidR="00576FCB">
        <w:rPr>
          <w:rFonts w:ascii="Arial" w:hAnsi="Arial" w:cs="Arial"/>
          <w:sz w:val="24"/>
          <w:szCs w:val="24"/>
        </w:rPr>
        <w:t>Emaus</w:t>
      </w:r>
      <w:proofErr w:type="spellEnd"/>
      <w:r w:rsidR="00576FCB">
        <w:rPr>
          <w:rFonts w:ascii="Arial" w:hAnsi="Arial" w:cs="Arial"/>
          <w:sz w:val="24"/>
          <w:szCs w:val="24"/>
        </w:rPr>
        <w:t xml:space="preserve"> w pobliżu Jerozolimy</w:t>
      </w:r>
      <w:r w:rsidR="00AD6C1B">
        <w:rPr>
          <w:rFonts w:ascii="Arial" w:hAnsi="Arial" w:cs="Arial"/>
          <w:sz w:val="24"/>
          <w:szCs w:val="24"/>
        </w:rPr>
        <w:br/>
      </w:r>
      <w:r w:rsidR="00576FCB">
        <w:rPr>
          <w:rFonts w:ascii="Arial" w:hAnsi="Arial" w:cs="Arial"/>
          <w:sz w:val="24"/>
          <w:szCs w:val="24"/>
        </w:rPr>
        <w:t xml:space="preserve"> i ich </w:t>
      </w:r>
      <w:r w:rsidR="00AD6C1B">
        <w:rPr>
          <w:rFonts w:ascii="Arial" w:hAnsi="Arial" w:cs="Arial"/>
          <w:sz w:val="24"/>
          <w:szCs w:val="24"/>
        </w:rPr>
        <w:t>spotkania</w:t>
      </w:r>
      <w:r w:rsidR="00576FCB">
        <w:rPr>
          <w:rFonts w:ascii="Arial" w:hAnsi="Arial" w:cs="Arial"/>
          <w:sz w:val="24"/>
          <w:szCs w:val="24"/>
        </w:rPr>
        <w:t xml:space="preserve"> z nieznajomymi.  Spotkanie zakończyło się wspólna wieczerzą, gdzie podczas </w:t>
      </w:r>
      <w:r w:rsidR="00AD6C1B">
        <w:rPr>
          <w:rFonts w:ascii="Arial" w:hAnsi="Arial" w:cs="Arial"/>
          <w:sz w:val="24"/>
          <w:szCs w:val="24"/>
        </w:rPr>
        <w:t>błogosławienia</w:t>
      </w:r>
      <w:r w:rsidR="00576FCB">
        <w:rPr>
          <w:rFonts w:ascii="Arial" w:hAnsi="Arial" w:cs="Arial"/>
          <w:sz w:val="24"/>
          <w:szCs w:val="24"/>
        </w:rPr>
        <w:t xml:space="preserve"> pokarmu, pielgrzymi rozpoznali w nieznajomym </w:t>
      </w:r>
      <w:r w:rsidR="00AD6C1B">
        <w:rPr>
          <w:rFonts w:ascii="Arial" w:hAnsi="Arial" w:cs="Arial"/>
          <w:sz w:val="24"/>
          <w:szCs w:val="24"/>
        </w:rPr>
        <w:t>postać</w:t>
      </w:r>
      <w:r w:rsidR="00576F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FCB">
        <w:rPr>
          <w:rFonts w:ascii="Arial" w:hAnsi="Arial" w:cs="Arial"/>
          <w:sz w:val="24"/>
          <w:szCs w:val="24"/>
        </w:rPr>
        <w:t>Jesusa</w:t>
      </w:r>
      <w:proofErr w:type="spellEnd"/>
      <w:r w:rsidR="00576FCB">
        <w:rPr>
          <w:rFonts w:ascii="Arial" w:hAnsi="Arial" w:cs="Arial"/>
          <w:sz w:val="24"/>
          <w:szCs w:val="24"/>
        </w:rPr>
        <w:t xml:space="preserve">. Obraz jest bardzo </w:t>
      </w:r>
      <w:r w:rsidR="00AD6C1B">
        <w:rPr>
          <w:rFonts w:ascii="Arial" w:hAnsi="Arial" w:cs="Arial"/>
          <w:sz w:val="24"/>
          <w:szCs w:val="24"/>
        </w:rPr>
        <w:t>pociemniały</w:t>
      </w:r>
      <w:r w:rsidR="00576FCB">
        <w:rPr>
          <w:rFonts w:ascii="Arial" w:hAnsi="Arial" w:cs="Arial"/>
          <w:sz w:val="24"/>
          <w:szCs w:val="24"/>
        </w:rPr>
        <w:t xml:space="preserve">, dopiero po oczyszczeniu i </w:t>
      </w:r>
      <w:r w:rsidR="00AD6C1B">
        <w:rPr>
          <w:rFonts w:ascii="Arial" w:hAnsi="Arial" w:cs="Arial"/>
          <w:sz w:val="24"/>
          <w:szCs w:val="24"/>
        </w:rPr>
        <w:t>usunięciu</w:t>
      </w:r>
      <w:r w:rsidR="00576FCB">
        <w:rPr>
          <w:rFonts w:ascii="Arial" w:hAnsi="Arial" w:cs="Arial"/>
          <w:sz w:val="24"/>
          <w:szCs w:val="24"/>
        </w:rPr>
        <w:t xml:space="preserve"> przemalowań będzie można stwierdzić oryginalna kolorystykę obrazu.</w:t>
      </w:r>
    </w:p>
    <w:p w14:paraId="102F9340" w14:textId="1CB2748E" w:rsidR="00576FCB" w:rsidRDefault="00576FCB" w:rsidP="00C62A09">
      <w:pPr>
        <w:jc w:val="both"/>
        <w:rPr>
          <w:rFonts w:ascii="Arial" w:hAnsi="Arial" w:cs="Arial"/>
          <w:sz w:val="24"/>
          <w:szCs w:val="24"/>
          <w:u w:val="single"/>
        </w:rPr>
      </w:pPr>
      <w:r w:rsidRPr="00576FCB">
        <w:rPr>
          <w:rFonts w:ascii="Arial" w:hAnsi="Arial" w:cs="Arial"/>
          <w:sz w:val="24"/>
          <w:szCs w:val="24"/>
          <w:u w:val="single"/>
        </w:rPr>
        <w:t xml:space="preserve">Obraz </w:t>
      </w:r>
      <w:proofErr w:type="spellStart"/>
      <w:r w:rsidRPr="00576FCB">
        <w:rPr>
          <w:rFonts w:ascii="Arial" w:hAnsi="Arial" w:cs="Arial"/>
          <w:sz w:val="24"/>
          <w:szCs w:val="24"/>
          <w:u w:val="single"/>
        </w:rPr>
        <w:t>Św</w:t>
      </w:r>
      <w:proofErr w:type="spellEnd"/>
      <w:r w:rsidRPr="00576FCB">
        <w:rPr>
          <w:rFonts w:ascii="Arial" w:hAnsi="Arial" w:cs="Arial"/>
          <w:sz w:val="24"/>
          <w:szCs w:val="24"/>
          <w:u w:val="single"/>
        </w:rPr>
        <w:t xml:space="preserve"> Michał Archanioł </w:t>
      </w:r>
    </w:p>
    <w:p w14:paraId="54FD3F66" w14:textId="4916F450" w:rsidR="00576FCB" w:rsidRDefault="00576FCB" w:rsidP="00C62A09">
      <w:pPr>
        <w:jc w:val="both"/>
        <w:rPr>
          <w:rFonts w:ascii="Arial" w:hAnsi="Arial" w:cs="Arial"/>
          <w:sz w:val="24"/>
          <w:szCs w:val="24"/>
        </w:rPr>
      </w:pPr>
      <w:r w:rsidRPr="00576FCB">
        <w:rPr>
          <w:rFonts w:ascii="Arial" w:hAnsi="Arial" w:cs="Arial"/>
          <w:sz w:val="24"/>
          <w:szCs w:val="24"/>
        </w:rPr>
        <w:t xml:space="preserve">Obraz w kształcie prostokąta stojącego usytuowany w prezbiterium na </w:t>
      </w:r>
      <w:r w:rsidR="00AD6C1B" w:rsidRPr="00576FCB">
        <w:rPr>
          <w:rFonts w:ascii="Arial" w:hAnsi="Arial" w:cs="Arial"/>
          <w:sz w:val="24"/>
          <w:szCs w:val="24"/>
        </w:rPr>
        <w:t>ścianie</w:t>
      </w:r>
      <w:r w:rsidRPr="00576FCB">
        <w:rPr>
          <w:rFonts w:ascii="Arial" w:hAnsi="Arial" w:cs="Arial"/>
          <w:sz w:val="24"/>
          <w:szCs w:val="24"/>
        </w:rPr>
        <w:t xml:space="preserve"> południowej. Przedstawia </w:t>
      </w:r>
      <w:r>
        <w:rPr>
          <w:rFonts w:ascii="Arial" w:hAnsi="Arial" w:cs="Arial"/>
          <w:sz w:val="24"/>
          <w:szCs w:val="24"/>
        </w:rPr>
        <w:t>cał</w:t>
      </w:r>
      <w:r w:rsidR="00AD6C1B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postać Michała Archanioła  zwyciężającego szatana. Obraz jest bardzo pociemniały, dopiero po oczyszczeniu i </w:t>
      </w:r>
      <w:r w:rsidR="00AD6C1B">
        <w:rPr>
          <w:rFonts w:ascii="Arial" w:hAnsi="Arial" w:cs="Arial"/>
          <w:sz w:val="24"/>
          <w:szCs w:val="24"/>
        </w:rPr>
        <w:t>usunięciu</w:t>
      </w:r>
      <w:r>
        <w:rPr>
          <w:rFonts w:ascii="Arial" w:hAnsi="Arial" w:cs="Arial"/>
          <w:sz w:val="24"/>
          <w:szCs w:val="24"/>
        </w:rPr>
        <w:t xml:space="preserve"> </w:t>
      </w:r>
      <w:r w:rsidR="00AD6C1B">
        <w:rPr>
          <w:rFonts w:ascii="Arial" w:hAnsi="Arial" w:cs="Arial"/>
          <w:sz w:val="24"/>
          <w:szCs w:val="24"/>
        </w:rPr>
        <w:t>przemalowań</w:t>
      </w:r>
      <w:r>
        <w:rPr>
          <w:rFonts w:ascii="Arial" w:hAnsi="Arial" w:cs="Arial"/>
          <w:sz w:val="24"/>
          <w:szCs w:val="24"/>
        </w:rPr>
        <w:t xml:space="preserve">  będzie można stwierdzić oryginalną kolorystykę obrazu.</w:t>
      </w:r>
    </w:p>
    <w:p w14:paraId="3EEF2DBB" w14:textId="77777777" w:rsidR="00576FCB" w:rsidRDefault="00576FCB" w:rsidP="00C62A09">
      <w:pPr>
        <w:jc w:val="both"/>
        <w:rPr>
          <w:rFonts w:ascii="Arial" w:hAnsi="Arial" w:cs="Arial"/>
          <w:sz w:val="24"/>
          <w:szCs w:val="24"/>
        </w:rPr>
      </w:pPr>
    </w:p>
    <w:p w14:paraId="1AEA3810" w14:textId="34EF5028" w:rsidR="00576FCB" w:rsidRDefault="00576FCB" w:rsidP="00C62A09">
      <w:pPr>
        <w:jc w:val="both"/>
        <w:rPr>
          <w:rFonts w:ascii="Arial" w:hAnsi="Arial" w:cs="Arial"/>
          <w:sz w:val="24"/>
          <w:szCs w:val="24"/>
          <w:u w:val="single"/>
        </w:rPr>
      </w:pPr>
      <w:r w:rsidRPr="00576FCB">
        <w:rPr>
          <w:rFonts w:ascii="Arial" w:hAnsi="Arial" w:cs="Arial"/>
          <w:sz w:val="24"/>
          <w:szCs w:val="24"/>
          <w:u w:val="single"/>
        </w:rPr>
        <w:lastRenderedPageBreak/>
        <w:t>Obraz Matka Boska z Dzieciątkiem</w:t>
      </w:r>
    </w:p>
    <w:p w14:paraId="2A35DEFB" w14:textId="3EA1FA8D" w:rsidR="00576FCB" w:rsidRPr="00576FCB" w:rsidRDefault="00576FCB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Przedstawienie matki Boskiej z dzieciątkiem utrzymane w typie </w:t>
      </w:r>
      <w:proofErr w:type="spellStart"/>
      <w:r>
        <w:rPr>
          <w:rFonts w:ascii="Arial" w:hAnsi="Arial" w:cs="Arial"/>
          <w:sz w:val="24"/>
          <w:szCs w:val="24"/>
        </w:rPr>
        <w:t>Hodegetrii</w:t>
      </w:r>
      <w:proofErr w:type="spellEnd"/>
      <w:r>
        <w:rPr>
          <w:rFonts w:ascii="Arial" w:hAnsi="Arial" w:cs="Arial"/>
          <w:sz w:val="24"/>
          <w:szCs w:val="24"/>
        </w:rPr>
        <w:t>. Postacie okryte drewnianymi, pozłacanymi sukienkami,</w:t>
      </w:r>
      <w:r w:rsidR="00F5031A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 których wycięto otwory na twarz </w:t>
      </w:r>
      <w:r w:rsidR="00F5031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</w:t>
      </w:r>
      <w:r w:rsidR="00AD6C1B">
        <w:rPr>
          <w:rFonts w:ascii="Arial" w:hAnsi="Arial" w:cs="Arial"/>
          <w:sz w:val="24"/>
          <w:szCs w:val="24"/>
        </w:rPr>
        <w:t>ręce</w:t>
      </w:r>
      <w:r>
        <w:rPr>
          <w:rFonts w:ascii="Arial" w:hAnsi="Arial" w:cs="Arial"/>
          <w:sz w:val="24"/>
          <w:szCs w:val="24"/>
        </w:rPr>
        <w:t xml:space="preserve">. Twarz matki Boskiej lekko zwrócona  w lewa stronę. Prawa </w:t>
      </w:r>
      <w:r w:rsidR="00AD6C1B">
        <w:rPr>
          <w:rFonts w:ascii="Arial" w:hAnsi="Arial" w:cs="Arial"/>
          <w:sz w:val="24"/>
          <w:szCs w:val="24"/>
        </w:rPr>
        <w:t>ręka</w:t>
      </w:r>
      <w:r>
        <w:rPr>
          <w:rFonts w:ascii="Arial" w:hAnsi="Arial" w:cs="Arial"/>
          <w:sz w:val="24"/>
          <w:szCs w:val="24"/>
        </w:rPr>
        <w:t xml:space="preserve"> </w:t>
      </w:r>
      <w:r w:rsidR="00AD6C1B">
        <w:rPr>
          <w:rFonts w:ascii="Arial" w:hAnsi="Arial" w:cs="Arial"/>
          <w:sz w:val="24"/>
          <w:szCs w:val="24"/>
        </w:rPr>
        <w:t>ułożona</w:t>
      </w:r>
      <w:r>
        <w:rPr>
          <w:rFonts w:ascii="Arial" w:hAnsi="Arial" w:cs="Arial"/>
          <w:sz w:val="24"/>
          <w:szCs w:val="24"/>
        </w:rPr>
        <w:t xml:space="preserve"> na piersi, lewa podtrzymuje </w:t>
      </w:r>
      <w:r w:rsidR="00AD6C1B">
        <w:rPr>
          <w:rFonts w:ascii="Arial" w:hAnsi="Arial" w:cs="Arial"/>
          <w:sz w:val="24"/>
          <w:szCs w:val="24"/>
        </w:rPr>
        <w:t>siedzące</w:t>
      </w:r>
      <w:r>
        <w:rPr>
          <w:rFonts w:ascii="Arial" w:hAnsi="Arial" w:cs="Arial"/>
          <w:sz w:val="24"/>
          <w:szCs w:val="24"/>
        </w:rPr>
        <w:t xml:space="preserve"> dzieciątko w ¾ odwrócone w prawo.  Tło obrazu jasno brązowe z obłokami z główkami aniołków.</w:t>
      </w:r>
    </w:p>
    <w:p w14:paraId="3887A3CF" w14:textId="77777777" w:rsidR="00576FCB" w:rsidRDefault="00576FCB" w:rsidP="00C62A09">
      <w:pPr>
        <w:jc w:val="both"/>
        <w:rPr>
          <w:rFonts w:ascii="Arial" w:hAnsi="Arial" w:cs="Arial"/>
          <w:sz w:val="24"/>
          <w:szCs w:val="24"/>
        </w:rPr>
      </w:pPr>
    </w:p>
    <w:p w14:paraId="15BFB99A" w14:textId="251B9527" w:rsidR="0058137B" w:rsidRDefault="0058137B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 zachowania obrazów jest obecnie zły. Wszystkie obrazy bardzo brudne, </w:t>
      </w:r>
      <w:r w:rsidR="00AD6C1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 pociemniały werniks fałszuje oryginalna kolorystykę obrazów,</w:t>
      </w:r>
      <w:r w:rsidR="00E44D9C">
        <w:rPr>
          <w:rFonts w:ascii="Arial" w:hAnsi="Arial" w:cs="Arial"/>
          <w:sz w:val="24"/>
          <w:szCs w:val="24"/>
        </w:rPr>
        <w:t>.</w:t>
      </w:r>
      <w:r w:rsidR="00E44D9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Obraz „Wieczerza w </w:t>
      </w:r>
      <w:proofErr w:type="spellStart"/>
      <w:r>
        <w:rPr>
          <w:rFonts w:ascii="Arial" w:hAnsi="Arial" w:cs="Arial"/>
          <w:sz w:val="24"/>
          <w:szCs w:val="24"/>
        </w:rPr>
        <w:t>Emaus</w:t>
      </w:r>
      <w:proofErr w:type="spellEnd"/>
      <w:r>
        <w:rPr>
          <w:rFonts w:ascii="Arial" w:hAnsi="Arial" w:cs="Arial"/>
          <w:sz w:val="24"/>
          <w:szCs w:val="24"/>
        </w:rPr>
        <w:t xml:space="preserve">” namalowany jest na płótnie, dwa z nich </w:t>
      </w:r>
      <w:proofErr w:type="spellStart"/>
      <w:r>
        <w:rPr>
          <w:rFonts w:ascii="Arial" w:hAnsi="Arial" w:cs="Arial"/>
          <w:sz w:val="24"/>
          <w:szCs w:val="24"/>
        </w:rPr>
        <w:t>Św</w:t>
      </w:r>
      <w:proofErr w:type="spellEnd"/>
      <w:r>
        <w:rPr>
          <w:rFonts w:ascii="Arial" w:hAnsi="Arial" w:cs="Arial"/>
          <w:sz w:val="24"/>
          <w:szCs w:val="24"/>
        </w:rPr>
        <w:t xml:space="preserve"> Michał Archanioł i </w:t>
      </w:r>
      <w:r w:rsidR="00E44D9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atka Boska Częstochowska na płótnach przyklejonych do podobrazia drewnianego. W obrazach istnieje różny stopień zniszczenia. Obrazy są uszkodzone</w:t>
      </w:r>
      <w:r w:rsidR="00AD6C1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wymagają natychmiastowej interwencji konserwatorskiej. Warstwa malarska posiada złożone zniszczenia: miejscowo odspojoną warstwę malarską, niewłaściwe retusze, które zmieniły swoja barwę. Na całej powierzchni obrazów widoczna jest gruba warstwa pożółkłego werniksu, na której znajduje się część przemalowań, dlatego tak mocno </w:t>
      </w:r>
      <w:r w:rsidR="008C0F83">
        <w:rPr>
          <w:rFonts w:ascii="Arial" w:hAnsi="Arial" w:cs="Arial"/>
          <w:sz w:val="24"/>
          <w:szCs w:val="24"/>
        </w:rPr>
        <w:t xml:space="preserve"> kontrastują one z brudnym oryginałem.  Warstwa malarska  powtarza uszkodzenia warstw spodnich. Jej powierzchnia jest silnie zabrudzona, lokalnie na krawędziach łusek i w miejscach skrzyżowań nitek płótna występują przemycia czytelne są zwłaszcza w  najjaśniejszych partiach. </w:t>
      </w:r>
    </w:p>
    <w:p w14:paraId="21E919C2" w14:textId="2E35CE5D" w:rsidR="00AC3D36" w:rsidRPr="00C62A09" w:rsidRDefault="005B2A90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Szczegółowy opis wraz z założeniami konserwatorskimi i </w:t>
      </w:r>
      <w:r w:rsidR="00C103C7">
        <w:rPr>
          <w:rFonts w:ascii="Arial" w:hAnsi="Arial" w:cs="Arial"/>
          <w:sz w:val="24"/>
          <w:szCs w:val="24"/>
        </w:rPr>
        <w:t xml:space="preserve">programem prac znajduje się w „Programie prac konserwatorskich </w:t>
      </w:r>
      <w:r w:rsidR="00AD6C1B">
        <w:rPr>
          <w:rFonts w:ascii="Arial" w:hAnsi="Arial" w:cs="Arial"/>
          <w:sz w:val="24"/>
          <w:szCs w:val="24"/>
        </w:rPr>
        <w:t xml:space="preserve"> obrazów: Wieczerza w </w:t>
      </w:r>
      <w:proofErr w:type="spellStart"/>
      <w:r w:rsidR="00AD6C1B">
        <w:rPr>
          <w:rFonts w:ascii="Arial" w:hAnsi="Arial" w:cs="Arial"/>
          <w:sz w:val="24"/>
          <w:szCs w:val="24"/>
        </w:rPr>
        <w:t>Emaus</w:t>
      </w:r>
      <w:proofErr w:type="spellEnd"/>
      <w:r w:rsidR="00AD6C1B">
        <w:rPr>
          <w:rFonts w:ascii="Arial" w:hAnsi="Arial" w:cs="Arial"/>
          <w:sz w:val="24"/>
          <w:szCs w:val="24"/>
        </w:rPr>
        <w:t>, Św</w:t>
      </w:r>
      <w:r w:rsidR="00E44D9C">
        <w:rPr>
          <w:rFonts w:ascii="Arial" w:hAnsi="Arial" w:cs="Arial"/>
          <w:sz w:val="24"/>
          <w:szCs w:val="24"/>
        </w:rPr>
        <w:t>.</w:t>
      </w:r>
      <w:r w:rsidR="00AD6C1B">
        <w:rPr>
          <w:rFonts w:ascii="Arial" w:hAnsi="Arial" w:cs="Arial"/>
          <w:sz w:val="24"/>
          <w:szCs w:val="24"/>
        </w:rPr>
        <w:t xml:space="preserve"> Michał Archanioł, Matka Boska z dzieciątkiem z </w:t>
      </w:r>
      <w:r w:rsidR="00AE7C0B">
        <w:rPr>
          <w:rFonts w:ascii="Arial" w:hAnsi="Arial" w:cs="Arial"/>
          <w:sz w:val="24"/>
          <w:szCs w:val="24"/>
        </w:rPr>
        <w:t>kościoła</w:t>
      </w:r>
      <w:r w:rsidR="00AD6C1B">
        <w:rPr>
          <w:rFonts w:ascii="Arial" w:hAnsi="Arial" w:cs="Arial"/>
          <w:sz w:val="24"/>
          <w:szCs w:val="24"/>
        </w:rPr>
        <w:t xml:space="preserve"> parafialnego p.w. Matki Bożej Częstochowskiej w Kossowie</w:t>
      </w:r>
      <w:r w:rsidR="004C4C69">
        <w:rPr>
          <w:rFonts w:ascii="Arial" w:hAnsi="Arial" w:cs="Arial"/>
          <w:sz w:val="24"/>
          <w:szCs w:val="24"/>
        </w:rPr>
        <w:t xml:space="preserve">, </w:t>
      </w:r>
      <w:r w:rsidR="00C103C7">
        <w:rPr>
          <w:rFonts w:ascii="Arial" w:hAnsi="Arial" w:cs="Arial"/>
          <w:sz w:val="24"/>
          <w:szCs w:val="24"/>
        </w:rPr>
        <w:t xml:space="preserve"> z którego wyciąg stanowi załącznik do niniejszego Opisu przedmiotu zamówienia. </w:t>
      </w:r>
    </w:p>
    <w:sectPr w:rsidR="00AC3D36" w:rsidRPr="00C62A09" w:rsidSect="00E1618F"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94012" w14:textId="77777777" w:rsidR="00E1618F" w:rsidRDefault="00E1618F" w:rsidP="005D4FA2">
      <w:pPr>
        <w:spacing w:after="0" w:line="240" w:lineRule="auto"/>
      </w:pPr>
      <w:r>
        <w:separator/>
      </w:r>
    </w:p>
  </w:endnote>
  <w:endnote w:type="continuationSeparator" w:id="0">
    <w:p w14:paraId="4EDBCAC5" w14:textId="77777777" w:rsidR="00E1618F" w:rsidRDefault="00E1618F" w:rsidP="005D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0821642"/>
      <w:docPartObj>
        <w:docPartGallery w:val="Page Numbers (Bottom of Page)"/>
        <w:docPartUnique/>
      </w:docPartObj>
    </w:sdtPr>
    <w:sdtEndPr/>
    <w:sdtContent>
      <w:p w14:paraId="39C6553B" w14:textId="5F988F03" w:rsidR="005D4FA2" w:rsidRDefault="005D4F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DC54E" w14:textId="77777777" w:rsidR="005D4FA2" w:rsidRDefault="005D4F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49A29" w14:textId="77777777" w:rsidR="00E1618F" w:rsidRDefault="00E1618F" w:rsidP="005D4FA2">
      <w:pPr>
        <w:spacing w:after="0" w:line="240" w:lineRule="auto"/>
      </w:pPr>
      <w:r>
        <w:separator/>
      </w:r>
    </w:p>
  </w:footnote>
  <w:footnote w:type="continuationSeparator" w:id="0">
    <w:p w14:paraId="6B80F925" w14:textId="77777777" w:rsidR="00E1618F" w:rsidRDefault="00E1618F" w:rsidP="005D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9D449" w14:textId="3F4EC58A" w:rsidR="005D4FA2" w:rsidRDefault="006D31A6">
    <w:pPr>
      <w:pStyle w:val="Nagwek"/>
    </w:pPr>
    <w:r w:rsidRPr="009613C3">
      <w:rPr>
        <w:noProof/>
      </w:rPr>
      <w:drawing>
        <wp:inline distT="0" distB="0" distL="0" distR="0" wp14:anchorId="4BFD0B56" wp14:editId="7D00E019">
          <wp:extent cx="5759450" cy="1157605"/>
          <wp:effectExtent l="0" t="0" r="0" b="4445"/>
          <wp:docPr id="5888679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8679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57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A4AD3"/>
    <w:multiLevelType w:val="multilevel"/>
    <w:tmpl w:val="98AEFA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4860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8B"/>
    <w:rsid w:val="0001220A"/>
    <w:rsid w:val="000A7BAE"/>
    <w:rsid w:val="000D5783"/>
    <w:rsid w:val="000E7C94"/>
    <w:rsid w:val="001C0981"/>
    <w:rsid w:val="001D1751"/>
    <w:rsid w:val="00212C24"/>
    <w:rsid w:val="002D27EB"/>
    <w:rsid w:val="002D6A18"/>
    <w:rsid w:val="00301E9E"/>
    <w:rsid w:val="003347B2"/>
    <w:rsid w:val="00377A1A"/>
    <w:rsid w:val="00390E19"/>
    <w:rsid w:val="00461D28"/>
    <w:rsid w:val="004C4C69"/>
    <w:rsid w:val="004E2EBC"/>
    <w:rsid w:val="00504394"/>
    <w:rsid w:val="00551E25"/>
    <w:rsid w:val="00576FCB"/>
    <w:rsid w:val="0058137B"/>
    <w:rsid w:val="00586A6B"/>
    <w:rsid w:val="005B2A90"/>
    <w:rsid w:val="005B6A5B"/>
    <w:rsid w:val="005C077E"/>
    <w:rsid w:val="005D4FA2"/>
    <w:rsid w:val="006D31A6"/>
    <w:rsid w:val="00733222"/>
    <w:rsid w:val="00781D8E"/>
    <w:rsid w:val="0086432F"/>
    <w:rsid w:val="008761FB"/>
    <w:rsid w:val="008B1675"/>
    <w:rsid w:val="008C0F83"/>
    <w:rsid w:val="008E65E6"/>
    <w:rsid w:val="00976B8B"/>
    <w:rsid w:val="00AC3D36"/>
    <w:rsid w:val="00AD30DC"/>
    <w:rsid w:val="00AD6C1B"/>
    <w:rsid w:val="00AE7C0B"/>
    <w:rsid w:val="00B6312C"/>
    <w:rsid w:val="00BA3936"/>
    <w:rsid w:val="00C103C7"/>
    <w:rsid w:val="00C62A09"/>
    <w:rsid w:val="00C9469E"/>
    <w:rsid w:val="00CA7573"/>
    <w:rsid w:val="00D65CCA"/>
    <w:rsid w:val="00E1618F"/>
    <w:rsid w:val="00E352BF"/>
    <w:rsid w:val="00E44D9C"/>
    <w:rsid w:val="00E84145"/>
    <w:rsid w:val="00E95DB7"/>
    <w:rsid w:val="00F06ADC"/>
    <w:rsid w:val="00F41242"/>
    <w:rsid w:val="00F5031A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87DF9"/>
  <w15:chartTrackingRefBased/>
  <w15:docId w15:val="{C076FE41-7325-48A7-8877-AE93BCCC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FA2"/>
  </w:style>
  <w:style w:type="paragraph" w:styleId="Stopka">
    <w:name w:val="footer"/>
    <w:basedOn w:val="Normalny"/>
    <w:link w:val="StopkaZnak"/>
    <w:uiPriority w:val="99"/>
    <w:unhideWhenUsed/>
    <w:rsid w:val="005D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FA2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50439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locked/>
    <w:rsid w:val="00504394"/>
    <w:rPr>
      <w:kern w:val="0"/>
      <w14:ligatures w14:val="none"/>
    </w:rPr>
  </w:style>
  <w:style w:type="paragraph" w:styleId="NormalnyWeb">
    <w:name w:val="Normal (Web)"/>
    <w:basedOn w:val="Normalny"/>
    <w:unhideWhenUsed/>
    <w:rsid w:val="004C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Łączek</dc:creator>
  <cp:keywords/>
  <dc:description/>
  <cp:lastModifiedBy>Dorota Brych</cp:lastModifiedBy>
  <cp:revision>4</cp:revision>
  <cp:lastPrinted>2024-05-14T07:19:00Z</cp:lastPrinted>
  <dcterms:created xsi:type="dcterms:W3CDTF">2024-05-06T21:50:00Z</dcterms:created>
  <dcterms:modified xsi:type="dcterms:W3CDTF">2024-05-21T09:48:00Z</dcterms:modified>
</cp:coreProperties>
</file>