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4E9" w:rsidRPr="00B404CB" w:rsidRDefault="00E734E9" w:rsidP="00E734E9">
      <w:pPr>
        <w:pageBreakBefore/>
        <w:spacing w:line="240" w:lineRule="auto"/>
        <w:jc w:val="right"/>
        <w:rPr>
          <w:rFonts w:ascii="Calibri" w:eastAsia="Arial Unicode MS" w:hAnsi="Calibri" w:cs="Calibri"/>
          <w:kern w:val="2"/>
          <w:sz w:val="24"/>
          <w:szCs w:val="24"/>
          <w:lang w:eastAsia="zh-CN"/>
        </w:rPr>
      </w:pPr>
      <w:r w:rsidRPr="00B404CB">
        <w:rPr>
          <w:rFonts w:ascii="Calibri" w:eastAsia="Arial Unicode MS" w:hAnsi="Calibri" w:cs="Calibri"/>
          <w:bCs/>
          <w:i/>
          <w:kern w:val="2"/>
          <w:sz w:val="24"/>
          <w:szCs w:val="24"/>
          <w:lang w:eastAsia="zh-CN"/>
        </w:rPr>
        <w:t>Załącznik nr 3 do SWZ</w:t>
      </w:r>
    </w:p>
    <w:p w:rsidR="00E734E9" w:rsidRPr="00B404CB" w:rsidRDefault="00E734E9" w:rsidP="00E734E9">
      <w:pPr>
        <w:suppressAutoHyphens/>
        <w:jc w:val="right"/>
        <w:rPr>
          <w:rFonts w:ascii="Calibri" w:eastAsia="Arial Unicode MS" w:hAnsi="Calibri" w:cs="Calibri"/>
          <w:kern w:val="2"/>
          <w:sz w:val="24"/>
          <w:szCs w:val="24"/>
          <w:lang w:eastAsia="zh-CN"/>
        </w:rPr>
      </w:pPr>
      <w:r w:rsidRPr="00B404CB">
        <w:rPr>
          <w:rFonts w:ascii="Calibri" w:eastAsia="Arial Unicode MS" w:hAnsi="Calibri" w:cs="Calibri"/>
          <w:i/>
          <w:kern w:val="2"/>
          <w:sz w:val="24"/>
          <w:szCs w:val="24"/>
          <w:lang w:eastAsia="zh-CN"/>
        </w:rPr>
        <w:t>(Wzór)</w:t>
      </w:r>
    </w:p>
    <w:p w:rsidR="00E734E9" w:rsidRPr="000F310D" w:rsidRDefault="00E734E9" w:rsidP="00E734E9">
      <w:pPr>
        <w:suppressAutoHyphens/>
        <w:spacing w:line="240" w:lineRule="auto"/>
        <w:jc w:val="center"/>
        <w:rPr>
          <w:rFonts w:ascii="Calibri" w:eastAsia="Arial Unicode MS" w:hAnsi="Calibri" w:cs="Calibri"/>
          <w:kern w:val="2"/>
          <w:sz w:val="24"/>
          <w:szCs w:val="24"/>
          <w:lang w:eastAsia="zh-CN"/>
        </w:rPr>
      </w:pPr>
      <w:r w:rsidRPr="000F310D">
        <w:rPr>
          <w:rFonts w:ascii="Calibri" w:eastAsia="Arial Unicode MS" w:hAnsi="Calibri" w:cs="Calibri"/>
          <w:b/>
          <w:kern w:val="2"/>
          <w:sz w:val="24"/>
          <w:szCs w:val="24"/>
          <w:lang w:eastAsia="zh-CN"/>
        </w:rPr>
        <w:t>- WZÓR -</w:t>
      </w:r>
    </w:p>
    <w:p w:rsidR="00E734E9" w:rsidRPr="000F310D" w:rsidRDefault="00E734E9" w:rsidP="00E734E9">
      <w:pPr>
        <w:suppressAutoHyphens/>
        <w:spacing w:line="240" w:lineRule="auto"/>
        <w:jc w:val="center"/>
        <w:rPr>
          <w:rFonts w:ascii="Calibri" w:eastAsia="Arial Unicode MS" w:hAnsi="Calibri" w:cs="Calibri"/>
          <w:kern w:val="2"/>
          <w:sz w:val="24"/>
          <w:szCs w:val="24"/>
          <w:lang w:eastAsia="zh-CN"/>
        </w:rPr>
      </w:pPr>
      <w:r w:rsidRPr="000F310D">
        <w:rPr>
          <w:rFonts w:ascii="Calibri" w:eastAsia="Arial Unicode MS" w:hAnsi="Calibri" w:cs="Calibri"/>
          <w:b/>
          <w:kern w:val="2"/>
          <w:sz w:val="24"/>
          <w:szCs w:val="24"/>
          <w:lang w:eastAsia="zh-CN"/>
        </w:rPr>
        <w:t xml:space="preserve">UMOWA O ROBOTY  BUDOWLANE </w:t>
      </w:r>
    </w:p>
    <w:p w:rsidR="00E734E9" w:rsidRPr="000F310D" w:rsidRDefault="00E734E9" w:rsidP="00E734E9">
      <w:pPr>
        <w:suppressAutoHyphens/>
        <w:spacing w:after="120" w:line="240" w:lineRule="auto"/>
        <w:jc w:val="both"/>
        <w:rPr>
          <w:rFonts w:ascii="Calibri" w:eastAsia="Times New Roman" w:hAnsi="Calibri" w:cs="Calibri"/>
          <w:kern w:val="1"/>
          <w:sz w:val="24"/>
          <w:szCs w:val="24"/>
          <w:lang w:eastAsia="ar-SA"/>
        </w:rPr>
      </w:pPr>
      <w:r w:rsidRPr="000F310D">
        <w:rPr>
          <w:rFonts w:ascii="Calibri" w:eastAsia="Times New Roman" w:hAnsi="Calibri" w:cs="Calibri"/>
          <w:kern w:val="1"/>
          <w:sz w:val="24"/>
          <w:szCs w:val="24"/>
          <w:lang w:eastAsia="ar-SA"/>
        </w:rPr>
        <w:t xml:space="preserve">zawarta w dniu ………… roku w Radkowie pomiędzy: </w:t>
      </w:r>
    </w:p>
    <w:p w:rsidR="00E734E9" w:rsidRPr="00015E27" w:rsidRDefault="00E734E9" w:rsidP="00E734E9">
      <w:pPr>
        <w:suppressAutoHyphens/>
        <w:spacing w:after="120" w:line="240" w:lineRule="auto"/>
        <w:jc w:val="both"/>
        <w:rPr>
          <w:rFonts w:ascii="Calibri" w:eastAsia="Times New Roman" w:hAnsi="Calibri" w:cs="Calibri"/>
          <w:kern w:val="1"/>
          <w:sz w:val="24"/>
          <w:szCs w:val="24"/>
          <w:lang w:eastAsia="ar-SA"/>
        </w:rPr>
      </w:pPr>
      <w:r w:rsidRPr="000F310D">
        <w:rPr>
          <w:rFonts w:ascii="Calibri" w:eastAsia="Times New Roman" w:hAnsi="Calibri" w:cs="Calibri"/>
          <w:kern w:val="1"/>
          <w:sz w:val="24"/>
          <w:szCs w:val="24"/>
          <w:lang w:eastAsia="ar-SA"/>
        </w:rPr>
        <w:t xml:space="preserve">Gminą </w:t>
      </w:r>
      <w:r w:rsidRPr="000F310D">
        <w:rPr>
          <w:rFonts w:ascii="Calibri" w:eastAsia="Arial Unicode MS" w:hAnsi="Calibri" w:cs="Calibri"/>
          <w:kern w:val="1"/>
          <w:sz w:val="24"/>
          <w:szCs w:val="24"/>
          <w:lang w:eastAsia="ar-SA"/>
        </w:rPr>
        <w:t>Radków, Radków 99, 29-135 Radków</w:t>
      </w:r>
      <w:r w:rsidRPr="00015E27">
        <w:rPr>
          <w:rFonts w:ascii="Calibri" w:eastAsia="Arial Unicode MS" w:hAnsi="Calibri" w:cs="Calibri"/>
          <w:kern w:val="1"/>
          <w:sz w:val="24"/>
          <w:szCs w:val="24"/>
          <w:lang w:eastAsia="ar-SA"/>
        </w:rPr>
        <w:t>, NIP 6090002648, REGON 151398988</w:t>
      </w:r>
    </w:p>
    <w:p w:rsidR="00E734E9" w:rsidRPr="00015E27" w:rsidRDefault="00E734E9" w:rsidP="00E734E9">
      <w:pPr>
        <w:suppressAutoHyphens/>
        <w:spacing w:after="120" w:line="240" w:lineRule="auto"/>
        <w:jc w:val="both"/>
        <w:rPr>
          <w:rFonts w:ascii="Calibri" w:eastAsia="Times New Roman" w:hAnsi="Calibri" w:cs="Calibri"/>
          <w:kern w:val="1"/>
          <w:sz w:val="24"/>
          <w:szCs w:val="24"/>
          <w:lang w:eastAsia="ar-SA"/>
        </w:rPr>
      </w:pPr>
      <w:r w:rsidRPr="00015E27">
        <w:rPr>
          <w:rFonts w:ascii="Calibri" w:eastAsia="Times New Roman" w:hAnsi="Calibri" w:cs="Calibri"/>
          <w:kern w:val="1"/>
          <w:sz w:val="24"/>
          <w:szCs w:val="24"/>
          <w:lang w:eastAsia="ar-SA"/>
        </w:rPr>
        <w:t xml:space="preserve"> reprezentowaną przez:</w:t>
      </w:r>
    </w:p>
    <w:p w:rsidR="00E734E9" w:rsidRPr="00015E27" w:rsidRDefault="00E734E9" w:rsidP="00E734E9">
      <w:pPr>
        <w:suppressAutoHyphens/>
        <w:spacing w:after="120" w:line="240" w:lineRule="auto"/>
        <w:jc w:val="both"/>
        <w:rPr>
          <w:rFonts w:ascii="Calibri" w:eastAsia="Times New Roman" w:hAnsi="Calibri" w:cs="Calibri"/>
          <w:kern w:val="1"/>
          <w:sz w:val="24"/>
          <w:szCs w:val="24"/>
          <w:lang w:eastAsia="ar-SA"/>
        </w:rPr>
      </w:pPr>
      <w:r w:rsidRPr="00015E27">
        <w:rPr>
          <w:rFonts w:ascii="Calibri" w:eastAsia="Arial Unicode MS" w:hAnsi="Calibri" w:cs="Calibri"/>
          <w:b/>
          <w:bCs/>
          <w:kern w:val="1"/>
          <w:sz w:val="24"/>
          <w:szCs w:val="24"/>
          <w:shd w:val="clear" w:color="auto" w:fill="FFFFFF"/>
          <w:lang w:eastAsia="ar-SA"/>
        </w:rPr>
        <w:t xml:space="preserve">Jarosław Dominik </w:t>
      </w:r>
      <w:r w:rsidRPr="00015E27">
        <w:rPr>
          <w:rFonts w:ascii="Calibri" w:eastAsia="Times New Roman" w:hAnsi="Calibri" w:cs="Calibri"/>
          <w:kern w:val="1"/>
          <w:sz w:val="24"/>
          <w:szCs w:val="24"/>
          <w:lang w:eastAsia="ar-SA"/>
        </w:rPr>
        <w:t>–  Wójt Gminy Radków,</w:t>
      </w:r>
    </w:p>
    <w:p w:rsidR="00E734E9" w:rsidRPr="000F310D" w:rsidRDefault="00E734E9" w:rsidP="00E734E9">
      <w:pPr>
        <w:suppressAutoHyphens/>
        <w:spacing w:after="120" w:line="240" w:lineRule="auto"/>
        <w:jc w:val="both"/>
        <w:rPr>
          <w:rFonts w:ascii="Calibri" w:eastAsia="Times New Roman" w:hAnsi="Calibri" w:cs="Calibri"/>
          <w:kern w:val="1"/>
          <w:sz w:val="24"/>
          <w:szCs w:val="24"/>
          <w:lang w:eastAsia="ar-SA"/>
        </w:rPr>
      </w:pPr>
      <w:r w:rsidRPr="00015E27">
        <w:rPr>
          <w:rFonts w:ascii="Calibri" w:eastAsia="Times New Roman" w:hAnsi="Calibri" w:cs="Calibri"/>
          <w:kern w:val="1"/>
          <w:sz w:val="24"/>
          <w:szCs w:val="24"/>
          <w:lang w:eastAsia="ar-SA"/>
        </w:rPr>
        <w:t xml:space="preserve">przy kontrasygnacie </w:t>
      </w:r>
      <w:r w:rsidRPr="00015E27">
        <w:rPr>
          <w:rFonts w:ascii="Calibri" w:eastAsia="Arial Unicode MS" w:hAnsi="Calibri" w:cs="Calibri"/>
          <w:b/>
          <w:bCs/>
          <w:kern w:val="1"/>
          <w:sz w:val="24"/>
          <w:szCs w:val="24"/>
          <w:shd w:val="clear" w:color="auto" w:fill="FFFFFF"/>
          <w:lang w:eastAsia="ar-SA"/>
        </w:rPr>
        <w:t>Ewa Wilk</w:t>
      </w:r>
      <w:r w:rsidRPr="00015E27">
        <w:rPr>
          <w:rFonts w:ascii="Calibri" w:eastAsia="Times New Roman" w:hAnsi="Calibri" w:cs="Calibri"/>
          <w:kern w:val="1"/>
          <w:sz w:val="24"/>
          <w:szCs w:val="24"/>
          <w:lang w:eastAsia="ar-SA"/>
        </w:rPr>
        <w:t xml:space="preserve"> – Skarbnika</w:t>
      </w:r>
    </w:p>
    <w:p w:rsidR="00E734E9" w:rsidRPr="000F310D" w:rsidRDefault="00E734E9" w:rsidP="00E734E9">
      <w:pPr>
        <w:suppressAutoHyphens/>
        <w:spacing w:after="120" w:line="240" w:lineRule="auto"/>
        <w:jc w:val="both"/>
        <w:rPr>
          <w:rFonts w:ascii="Calibri" w:eastAsia="Times New Roman" w:hAnsi="Calibri" w:cs="Calibri"/>
          <w:kern w:val="1"/>
          <w:sz w:val="24"/>
          <w:szCs w:val="24"/>
          <w:lang w:eastAsia="ar-SA"/>
        </w:rPr>
      </w:pPr>
      <w:r w:rsidRPr="000F310D">
        <w:rPr>
          <w:rFonts w:ascii="Calibri" w:eastAsia="Times New Roman" w:hAnsi="Calibri" w:cs="Calibri"/>
          <w:kern w:val="1"/>
          <w:sz w:val="24"/>
          <w:szCs w:val="24"/>
          <w:lang w:eastAsia="ar-SA"/>
        </w:rPr>
        <w:t>zwaną dalej: „Zamawiającym”</w:t>
      </w:r>
    </w:p>
    <w:p w:rsidR="00E734E9" w:rsidRPr="000F310D" w:rsidRDefault="00E734E9" w:rsidP="00E734E9">
      <w:pPr>
        <w:suppressAutoHyphens/>
        <w:autoSpaceDE w:val="0"/>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zh-CN"/>
        </w:rPr>
        <w:t xml:space="preserve">a </w:t>
      </w:r>
    </w:p>
    <w:p w:rsidR="00E734E9" w:rsidRPr="000F310D" w:rsidRDefault="00E734E9" w:rsidP="00E734E9">
      <w:pPr>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zh-CN"/>
        </w:rPr>
        <w:t>………….…….…………………………………………………………………………………</w:t>
      </w:r>
    </w:p>
    <w:p w:rsidR="00E734E9" w:rsidRPr="000F310D" w:rsidRDefault="00E734E9" w:rsidP="00E734E9">
      <w:pPr>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zh-CN"/>
        </w:rPr>
        <w:t>………….…….…………………………………………………………………………………</w:t>
      </w:r>
    </w:p>
    <w:p w:rsidR="00E734E9" w:rsidRPr="000F310D" w:rsidRDefault="00E734E9" w:rsidP="00E734E9">
      <w:pPr>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zh-CN"/>
        </w:rPr>
        <w:t>………….…….…………………………………………………………………………………</w:t>
      </w:r>
    </w:p>
    <w:p w:rsidR="00E734E9" w:rsidRPr="000F310D" w:rsidRDefault="00E734E9" w:rsidP="00E734E9">
      <w:pPr>
        <w:suppressAutoHyphens/>
        <w:spacing w:line="240" w:lineRule="auto"/>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zh-CN"/>
        </w:rPr>
        <w:t xml:space="preserve">zwanym w dalszej części umowy </w:t>
      </w:r>
      <w:r w:rsidRPr="000F310D">
        <w:rPr>
          <w:rFonts w:ascii="Calibri" w:eastAsia="Arial Unicode MS" w:hAnsi="Calibri" w:cs="Calibri"/>
          <w:b/>
          <w:kern w:val="2"/>
          <w:sz w:val="24"/>
          <w:szCs w:val="24"/>
          <w:lang w:eastAsia="zh-CN"/>
        </w:rPr>
        <w:t>„Wykonawcą”</w:t>
      </w:r>
      <w:r w:rsidRPr="000F310D">
        <w:rPr>
          <w:rFonts w:ascii="Calibri" w:eastAsia="Arial Unicode MS" w:hAnsi="Calibri" w:cs="Calibri"/>
          <w:kern w:val="2"/>
          <w:sz w:val="24"/>
          <w:szCs w:val="24"/>
          <w:lang w:eastAsia="zh-CN"/>
        </w:rPr>
        <w:t>.</w:t>
      </w:r>
    </w:p>
    <w:p w:rsidR="00E734E9" w:rsidRPr="000F310D" w:rsidRDefault="00E734E9" w:rsidP="00E734E9">
      <w:pPr>
        <w:suppressAutoHyphens/>
        <w:spacing w:line="240" w:lineRule="auto"/>
        <w:jc w:val="center"/>
        <w:rPr>
          <w:rFonts w:ascii="Calibri" w:eastAsia="Arial Unicode MS" w:hAnsi="Calibri" w:cs="Calibri"/>
          <w:kern w:val="2"/>
          <w:sz w:val="24"/>
          <w:szCs w:val="24"/>
          <w:lang w:eastAsia="zh-CN"/>
        </w:rPr>
      </w:pPr>
      <w:r w:rsidRPr="000F310D">
        <w:rPr>
          <w:rFonts w:ascii="Calibri" w:eastAsia="Arial Unicode MS" w:hAnsi="Calibri" w:cs="Calibri"/>
          <w:b/>
          <w:kern w:val="2"/>
          <w:sz w:val="24"/>
          <w:szCs w:val="24"/>
          <w:lang w:eastAsia="pl-PL"/>
        </w:rPr>
        <w:t>§ 1</w:t>
      </w:r>
    </w:p>
    <w:p w:rsidR="00E734E9" w:rsidRPr="000F310D" w:rsidRDefault="00E734E9" w:rsidP="00E734E9">
      <w:pPr>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Umowę  zawiera  się  w wyniku dokonanego przez Zamawiającego wyboru oferty Wykonawcy w trybie podstawowym bez negocjacji, na podstawie art. 275 pkt 1 ustawy z dnia 11 września 2019r. - Prawo zamówień publicznych (Dz. U. z 2021r. poz. 1129 ze zm.),</w:t>
      </w:r>
      <w:r w:rsidRPr="000F310D">
        <w:rPr>
          <w:rFonts w:ascii="Calibri" w:eastAsia="Arial Unicode MS" w:hAnsi="Calibri" w:cs="Calibri"/>
          <w:kern w:val="2"/>
          <w:sz w:val="24"/>
          <w:szCs w:val="24"/>
          <w:lang w:eastAsia="zh-CN"/>
        </w:rPr>
        <w:t xml:space="preserve"> </w:t>
      </w:r>
      <w:r w:rsidRPr="000F310D">
        <w:rPr>
          <w:rFonts w:ascii="Calibri" w:eastAsia="Arial Unicode MS" w:hAnsi="Calibri" w:cs="Calibri"/>
          <w:kern w:val="2"/>
          <w:sz w:val="24"/>
          <w:szCs w:val="24"/>
          <w:lang w:eastAsia="pl-PL"/>
        </w:rPr>
        <w:t>zwaną dalej także: „</w:t>
      </w:r>
      <w:proofErr w:type="spellStart"/>
      <w:r w:rsidRPr="000F310D">
        <w:rPr>
          <w:rFonts w:ascii="Calibri" w:eastAsia="Arial Unicode MS" w:hAnsi="Calibri" w:cs="Calibri"/>
          <w:kern w:val="2"/>
          <w:sz w:val="24"/>
          <w:szCs w:val="24"/>
          <w:lang w:eastAsia="pl-PL"/>
        </w:rPr>
        <w:t>Pzp</w:t>
      </w:r>
      <w:proofErr w:type="spellEnd"/>
      <w:r w:rsidRPr="000F310D">
        <w:rPr>
          <w:rFonts w:ascii="Calibri" w:eastAsia="Arial Unicode MS" w:hAnsi="Calibri" w:cs="Calibri"/>
          <w:kern w:val="2"/>
          <w:sz w:val="24"/>
          <w:szCs w:val="24"/>
          <w:lang w:eastAsia="pl-PL"/>
        </w:rPr>
        <w:t xml:space="preserve">” dla zamówienia pod nazwą: </w:t>
      </w:r>
    </w:p>
    <w:p w:rsidR="00E734E9" w:rsidRPr="000F310D" w:rsidRDefault="00E734E9" w:rsidP="00E734E9">
      <w:pPr>
        <w:spacing w:line="240" w:lineRule="auto"/>
        <w:jc w:val="center"/>
        <w:rPr>
          <w:rFonts w:ascii="Calibri" w:eastAsia="Times New Roman" w:hAnsi="Calibri" w:cs="Calibri"/>
          <w:b/>
          <w:sz w:val="24"/>
          <w:szCs w:val="24"/>
          <w:lang w:eastAsia="pl-PL"/>
        </w:rPr>
      </w:pPr>
      <w:r w:rsidRPr="000F310D">
        <w:rPr>
          <w:rFonts w:ascii="Calibri" w:eastAsia="Times New Roman" w:hAnsi="Calibri" w:cs="Calibri"/>
          <w:b/>
          <w:sz w:val="24"/>
          <w:szCs w:val="24"/>
          <w:lang w:eastAsia="pl-PL"/>
        </w:rPr>
        <w:t>„Przebudowy dróg gminnych”</w:t>
      </w:r>
    </w:p>
    <w:p w:rsidR="00E734E9" w:rsidRPr="000F310D" w:rsidRDefault="00E734E9" w:rsidP="00E734E9">
      <w:pPr>
        <w:spacing w:line="240" w:lineRule="auto"/>
        <w:jc w:val="center"/>
        <w:rPr>
          <w:rFonts w:ascii="Calibri" w:eastAsia="Times New Roman" w:hAnsi="Calibri" w:cs="Calibri"/>
          <w:b/>
          <w:sz w:val="24"/>
          <w:szCs w:val="24"/>
          <w:lang w:eastAsia="pl-PL"/>
        </w:rPr>
      </w:pPr>
      <w:r w:rsidRPr="000F310D">
        <w:rPr>
          <w:rFonts w:ascii="Calibri" w:eastAsia="Arial Unicode MS" w:hAnsi="Calibri" w:cs="Calibri"/>
          <w:b/>
          <w:i/>
          <w:iCs/>
          <w:kern w:val="1"/>
          <w:sz w:val="24"/>
          <w:szCs w:val="24"/>
          <w:lang w:eastAsia="ar-SA"/>
        </w:rPr>
        <w:t xml:space="preserve">Część ………..: </w:t>
      </w:r>
      <w:r w:rsidRPr="000F310D">
        <w:rPr>
          <w:rFonts w:ascii="Calibri" w:eastAsia="Times New Roman" w:hAnsi="Calibri" w:cs="Calibri"/>
          <w:b/>
          <w:sz w:val="24"/>
          <w:szCs w:val="24"/>
          <w:lang w:eastAsia="pl-PL"/>
        </w:rPr>
        <w:t>„Przebudowa drogi gminnej …………………………”</w:t>
      </w:r>
    </w:p>
    <w:p w:rsidR="00E734E9" w:rsidRPr="000F310D" w:rsidRDefault="00E734E9" w:rsidP="00E734E9">
      <w:pPr>
        <w:suppressAutoHyphens/>
        <w:spacing w:line="240" w:lineRule="auto"/>
        <w:jc w:val="both"/>
        <w:rPr>
          <w:rFonts w:ascii="Calibri" w:eastAsia="Arial Unicode MS" w:hAnsi="Calibri" w:cs="Calibri"/>
          <w:bCs/>
          <w:kern w:val="2"/>
          <w:sz w:val="24"/>
          <w:szCs w:val="24"/>
          <w:lang w:eastAsia="pl-PL"/>
        </w:rPr>
      </w:pPr>
      <w:r w:rsidRPr="000F310D">
        <w:rPr>
          <w:rFonts w:ascii="Calibri" w:eastAsia="Arial Unicode MS" w:hAnsi="Calibri" w:cs="Calibri"/>
          <w:bCs/>
          <w:kern w:val="2"/>
          <w:sz w:val="24"/>
          <w:szCs w:val="24"/>
          <w:lang w:eastAsia="pl-PL"/>
        </w:rPr>
        <w:t>zgodnie  ze złożoną przez  Wykonawcę  ofertą w dniu …....2021r.</w:t>
      </w:r>
    </w:p>
    <w:p w:rsidR="00E734E9" w:rsidRPr="000F310D" w:rsidRDefault="00E734E9" w:rsidP="00E734E9">
      <w:pPr>
        <w:suppressAutoHyphens/>
        <w:spacing w:line="240" w:lineRule="auto"/>
        <w:jc w:val="both"/>
        <w:rPr>
          <w:rFonts w:ascii="Calibri" w:eastAsia="Arial Unicode MS" w:hAnsi="Calibri" w:cs="Calibri"/>
          <w:color w:val="FF0000"/>
          <w:kern w:val="2"/>
          <w:sz w:val="24"/>
          <w:szCs w:val="24"/>
          <w:lang w:eastAsia="zh-CN"/>
        </w:rPr>
      </w:pPr>
    </w:p>
    <w:p w:rsidR="00E734E9" w:rsidRPr="000F310D" w:rsidRDefault="00E734E9" w:rsidP="00E734E9">
      <w:pPr>
        <w:spacing w:line="240" w:lineRule="auto"/>
        <w:jc w:val="center"/>
        <w:rPr>
          <w:rFonts w:ascii="Calibri" w:eastAsia="Arial Unicode MS" w:hAnsi="Calibri" w:cs="Calibri"/>
          <w:kern w:val="2"/>
          <w:sz w:val="24"/>
          <w:szCs w:val="24"/>
          <w:lang w:eastAsia="zh-CN"/>
        </w:rPr>
      </w:pPr>
      <w:r w:rsidRPr="000F310D">
        <w:rPr>
          <w:rFonts w:ascii="Calibri" w:eastAsia="Arial Unicode MS" w:hAnsi="Calibri" w:cs="Calibri"/>
          <w:b/>
          <w:kern w:val="2"/>
          <w:sz w:val="24"/>
          <w:szCs w:val="24"/>
          <w:lang w:eastAsia="pl-PL"/>
        </w:rPr>
        <w:t>§ 2</w:t>
      </w:r>
    </w:p>
    <w:p w:rsidR="00E734E9" w:rsidRPr="004E3A45" w:rsidRDefault="00E734E9" w:rsidP="00E734E9">
      <w:pPr>
        <w:numPr>
          <w:ilvl w:val="0"/>
          <w:numId w:val="31"/>
        </w:numPr>
        <w:tabs>
          <w:tab w:val="left" w:pos="426"/>
        </w:tabs>
        <w:suppressAutoHyphens/>
        <w:autoSpaceDE w:val="0"/>
        <w:spacing w:line="240" w:lineRule="auto"/>
        <w:jc w:val="both"/>
        <w:rPr>
          <w:rFonts w:ascii="Calibri" w:eastAsia="Arial Unicode MS" w:hAnsi="Calibri" w:cs="Calibri"/>
          <w:kern w:val="2"/>
          <w:sz w:val="24"/>
          <w:szCs w:val="24"/>
          <w:lang w:eastAsia="zh-CN"/>
        </w:rPr>
      </w:pPr>
      <w:r w:rsidRPr="000F310D">
        <w:rPr>
          <w:rFonts w:ascii="Calibri" w:hAnsi="Calibri" w:cs="Calibri"/>
          <w:bCs/>
          <w:kern w:val="2"/>
          <w:sz w:val="24"/>
          <w:szCs w:val="24"/>
        </w:rPr>
        <w:t xml:space="preserve">Przedmiot umowy określa </w:t>
      </w:r>
      <w:r w:rsidRPr="004E3A45">
        <w:rPr>
          <w:rFonts w:ascii="Calibri" w:hAnsi="Calibri" w:cs="Calibri"/>
          <w:bCs/>
          <w:kern w:val="2"/>
          <w:sz w:val="24"/>
          <w:szCs w:val="24"/>
        </w:rPr>
        <w:t xml:space="preserve">dokumentacja projektowa, która składa się z: </w:t>
      </w:r>
    </w:p>
    <w:p w:rsidR="00E734E9" w:rsidRPr="000F310D" w:rsidRDefault="00E734E9" w:rsidP="00E734E9">
      <w:pPr>
        <w:numPr>
          <w:ilvl w:val="0"/>
          <w:numId w:val="23"/>
        </w:numPr>
        <w:suppressAutoHyphens/>
        <w:spacing w:line="240" w:lineRule="auto"/>
        <w:ind w:left="709" w:hanging="425"/>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zh-CN"/>
        </w:rPr>
        <w:t>opisu technicznego,</w:t>
      </w:r>
    </w:p>
    <w:p w:rsidR="00E734E9" w:rsidRPr="000F310D" w:rsidRDefault="00E734E9" w:rsidP="00E734E9">
      <w:pPr>
        <w:numPr>
          <w:ilvl w:val="0"/>
          <w:numId w:val="23"/>
        </w:numPr>
        <w:suppressAutoHyphens/>
        <w:spacing w:line="240" w:lineRule="auto"/>
        <w:ind w:left="709" w:hanging="425"/>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zh-CN"/>
        </w:rPr>
        <w:t>przedmiaru robót,</w:t>
      </w:r>
    </w:p>
    <w:p w:rsidR="00E734E9" w:rsidRPr="000F310D" w:rsidRDefault="00E734E9" w:rsidP="00E734E9">
      <w:pPr>
        <w:numPr>
          <w:ilvl w:val="0"/>
          <w:numId w:val="23"/>
        </w:numPr>
        <w:suppressAutoHyphens/>
        <w:spacing w:line="240" w:lineRule="auto"/>
        <w:ind w:left="709" w:hanging="425"/>
        <w:rPr>
          <w:rFonts w:ascii="Calibri" w:eastAsia="Arial Unicode MS" w:hAnsi="Calibri" w:cs="Calibri"/>
          <w:kern w:val="2"/>
          <w:sz w:val="24"/>
          <w:szCs w:val="24"/>
          <w:lang w:eastAsia="zh-CN"/>
        </w:rPr>
      </w:pPr>
      <w:r w:rsidRPr="000F310D">
        <w:rPr>
          <w:rFonts w:ascii="Calibri" w:hAnsi="Calibri" w:cs="Calibri"/>
          <w:bCs/>
          <w:kern w:val="2"/>
          <w:sz w:val="24"/>
          <w:szCs w:val="24"/>
        </w:rPr>
        <w:t>specyfikacji technicznej wykonania i odbioru robót budowlanych,</w:t>
      </w:r>
    </w:p>
    <w:p w:rsidR="00E734E9" w:rsidRPr="000F310D" w:rsidRDefault="00E734E9" w:rsidP="00E734E9">
      <w:pPr>
        <w:autoSpaceDE w:val="0"/>
        <w:spacing w:line="240" w:lineRule="auto"/>
        <w:jc w:val="both"/>
        <w:rPr>
          <w:rFonts w:ascii="Calibri" w:eastAsia="Arial Unicode MS" w:hAnsi="Calibri" w:cs="Calibri"/>
          <w:kern w:val="2"/>
          <w:sz w:val="24"/>
          <w:szCs w:val="24"/>
          <w:lang w:eastAsia="zh-CN"/>
        </w:rPr>
      </w:pPr>
      <w:r w:rsidRPr="000F310D">
        <w:rPr>
          <w:rFonts w:ascii="Calibri" w:hAnsi="Calibri" w:cs="Calibri"/>
          <w:bCs/>
          <w:kern w:val="2"/>
          <w:sz w:val="24"/>
          <w:szCs w:val="24"/>
        </w:rPr>
        <w:t xml:space="preserve">stanowiące integralną część umowy. </w:t>
      </w:r>
    </w:p>
    <w:p w:rsidR="00E734E9" w:rsidRPr="000F310D" w:rsidRDefault="00E734E9" w:rsidP="00E734E9">
      <w:pPr>
        <w:numPr>
          <w:ilvl w:val="0"/>
          <w:numId w:val="31"/>
        </w:numPr>
        <w:suppressAutoHyphens/>
        <w:autoSpaceDE w:val="0"/>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bCs/>
          <w:kern w:val="2"/>
          <w:sz w:val="24"/>
          <w:szCs w:val="24"/>
        </w:rPr>
        <w:t xml:space="preserve">Wykonawca oświadcza, że zapoznał się z </w:t>
      </w:r>
      <w:r w:rsidRPr="000F310D">
        <w:rPr>
          <w:rFonts w:ascii="Calibri" w:eastAsia="Arial Unicode MS" w:hAnsi="Calibri" w:cs="Calibri"/>
          <w:kern w:val="2"/>
          <w:sz w:val="24"/>
          <w:szCs w:val="24"/>
        </w:rPr>
        <w:t>dokumentacją projektową</w:t>
      </w:r>
      <w:r w:rsidRPr="000F310D">
        <w:rPr>
          <w:rFonts w:ascii="Calibri" w:eastAsia="Arial Unicode MS" w:hAnsi="Calibri" w:cs="Calibri"/>
          <w:bCs/>
          <w:kern w:val="2"/>
          <w:sz w:val="24"/>
          <w:szCs w:val="24"/>
        </w:rPr>
        <w:t xml:space="preserve"> i nie zgłasza do tych dokumentów zastrzeżeń.</w:t>
      </w:r>
    </w:p>
    <w:p w:rsidR="00E734E9" w:rsidRPr="000F310D" w:rsidRDefault="00E734E9" w:rsidP="00E734E9">
      <w:pPr>
        <w:widowControl w:val="0"/>
        <w:numPr>
          <w:ilvl w:val="0"/>
          <w:numId w:val="31"/>
        </w:numPr>
        <w:suppressAutoHyphens/>
        <w:autoSpaceDE w:val="0"/>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zh-CN"/>
        </w:rPr>
        <w:t>Przedmiot umowy w ramach ustalonego wynagrodzenia Wykonawcy obejmuje także wykonanie robót, dostaw i usług towarzyszących jeżeli, analiza dokumentacji projektowej pozwala przewidzieć na etapie przygotowania oferty, iż są one niezbędne do należytego wykonania i przekazania do użytkowania przedmiotu umowy w sposób określony w przepisach, w tym techniczno-budowlanych, oraz zgodnie z zasadami wiedzy technicznej.</w:t>
      </w:r>
    </w:p>
    <w:p w:rsidR="00E734E9" w:rsidRPr="000F310D" w:rsidRDefault="00E734E9" w:rsidP="00E734E9">
      <w:pPr>
        <w:widowControl w:val="0"/>
        <w:numPr>
          <w:ilvl w:val="0"/>
          <w:numId w:val="31"/>
        </w:numPr>
        <w:suppressAutoHyphens/>
        <w:autoSpaceDE w:val="0"/>
        <w:spacing w:line="240" w:lineRule="auto"/>
        <w:jc w:val="both"/>
        <w:rPr>
          <w:rFonts w:ascii="Calibri" w:eastAsia="Arial Unicode MS" w:hAnsi="Calibri" w:cs="Calibri"/>
          <w:kern w:val="2"/>
          <w:sz w:val="24"/>
          <w:szCs w:val="24"/>
          <w:lang w:eastAsia="zh-CN"/>
        </w:rPr>
      </w:pPr>
      <w:r w:rsidRPr="000F310D">
        <w:rPr>
          <w:rFonts w:ascii="Calibri" w:eastAsia="Times New Roman" w:hAnsi="Calibri" w:cs="Calibri"/>
          <w:kern w:val="2"/>
          <w:sz w:val="24"/>
          <w:szCs w:val="24"/>
          <w:lang w:eastAsia="pl-PL"/>
        </w:rPr>
        <w:t>Wykonawca oświadcza, że przed złożeniem oferty zapoznał się z terenem realizacji robót, infrastrukturą techniczną terenu budowy oraz dostępną dokumentacją uzbrojenia</w:t>
      </w:r>
      <w:r w:rsidRPr="000F310D">
        <w:rPr>
          <w:rFonts w:ascii="Calibri" w:eastAsia="Times New Roman" w:hAnsi="Calibri" w:cs="Calibri"/>
          <w:color w:val="FF0000"/>
          <w:kern w:val="2"/>
          <w:sz w:val="24"/>
          <w:szCs w:val="24"/>
          <w:lang w:eastAsia="pl-PL"/>
        </w:rPr>
        <w:t xml:space="preserve"> </w:t>
      </w:r>
      <w:r w:rsidRPr="000F310D">
        <w:rPr>
          <w:rFonts w:ascii="Calibri" w:eastAsia="Times New Roman" w:hAnsi="Calibri" w:cs="Calibri"/>
          <w:kern w:val="2"/>
          <w:sz w:val="24"/>
          <w:szCs w:val="24"/>
          <w:lang w:eastAsia="pl-PL"/>
        </w:rPr>
        <w:t xml:space="preserve">podziemnego i ich lokalizacją na planach oraz, że otrzymał od Zamawiającego wszelkie niezbędne dane, mogące mieć wpływ na ryzyko i okoliczności realizacji przedmiotu umowy. </w:t>
      </w:r>
    </w:p>
    <w:p w:rsidR="00E734E9" w:rsidRPr="00E734E9" w:rsidRDefault="00E734E9" w:rsidP="00E734E9">
      <w:pPr>
        <w:widowControl w:val="0"/>
        <w:numPr>
          <w:ilvl w:val="0"/>
          <w:numId w:val="31"/>
        </w:numPr>
        <w:suppressAutoHyphens/>
        <w:autoSpaceDE w:val="0"/>
        <w:spacing w:line="240" w:lineRule="auto"/>
        <w:jc w:val="both"/>
        <w:rPr>
          <w:rFonts w:ascii="Calibri" w:eastAsia="Arial Unicode MS" w:hAnsi="Calibri" w:cs="Calibri"/>
          <w:kern w:val="2"/>
          <w:sz w:val="24"/>
          <w:szCs w:val="24"/>
          <w:lang w:eastAsia="zh-CN"/>
        </w:rPr>
      </w:pPr>
      <w:r w:rsidRPr="000F310D">
        <w:rPr>
          <w:rFonts w:ascii="Calibri" w:eastAsia="Times New Roman" w:hAnsi="Calibri" w:cs="Calibri"/>
          <w:kern w:val="2"/>
          <w:sz w:val="24"/>
          <w:szCs w:val="24"/>
          <w:lang w:eastAsia="pl-PL"/>
        </w:rPr>
        <w:t xml:space="preserve">Zastrzeżenia Wykonawcy dotyczące miejsca wykonania umowy zgłoszone po terminie zawarcia umowy nie mogą być podstawą do dochodzenia roszczeń w stosunku do Zamawiającego oraz do żądania przez Wykonawcę przesunięcia terminu zakończenia robót.          </w:t>
      </w:r>
    </w:p>
    <w:p w:rsidR="00E734E9" w:rsidRPr="000F310D" w:rsidRDefault="00E734E9" w:rsidP="00E734E9">
      <w:pPr>
        <w:widowControl w:val="0"/>
        <w:suppressAutoHyphens/>
        <w:autoSpaceDE w:val="0"/>
        <w:spacing w:line="240" w:lineRule="auto"/>
        <w:jc w:val="both"/>
        <w:rPr>
          <w:rFonts w:ascii="Calibri" w:eastAsia="Arial Unicode MS" w:hAnsi="Calibri" w:cs="Calibri"/>
          <w:kern w:val="2"/>
          <w:sz w:val="24"/>
          <w:szCs w:val="24"/>
          <w:lang w:eastAsia="zh-CN"/>
        </w:rPr>
      </w:pPr>
      <w:r w:rsidRPr="000F310D">
        <w:rPr>
          <w:rFonts w:ascii="Calibri" w:eastAsia="Times New Roman" w:hAnsi="Calibri" w:cs="Calibri"/>
          <w:kern w:val="2"/>
          <w:sz w:val="24"/>
          <w:szCs w:val="24"/>
          <w:lang w:eastAsia="pl-PL"/>
        </w:rPr>
        <w:t xml:space="preserve">                    </w:t>
      </w:r>
      <w:r w:rsidRPr="000F310D">
        <w:rPr>
          <w:rFonts w:ascii="Calibri" w:eastAsia="Times New Roman" w:hAnsi="Calibri" w:cs="Calibri"/>
          <w:b/>
          <w:kern w:val="2"/>
          <w:sz w:val="24"/>
          <w:szCs w:val="24"/>
          <w:lang w:eastAsia="pl-PL"/>
        </w:rPr>
        <w:t xml:space="preserve">   </w:t>
      </w:r>
    </w:p>
    <w:p w:rsidR="00E734E9" w:rsidRPr="000F310D" w:rsidRDefault="00E734E9" w:rsidP="00E734E9">
      <w:pPr>
        <w:widowControl w:val="0"/>
        <w:suppressAutoHyphens/>
        <w:autoSpaceDE w:val="0"/>
        <w:spacing w:line="240" w:lineRule="auto"/>
        <w:jc w:val="center"/>
        <w:rPr>
          <w:rFonts w:ascii="Calibri" w:eastAsia="Arial Unicode MS" w:hAnsi="Calibri" w:cs="Calibri"/>
          <w:kern w:val="2"/>
          <w:sz w:val="24"/>
          <w:szCs w:val="24"/>
          <w:lang w:eastAsia="zh-CN"/>
        </w:rPr>
      </w:pPr>
      <w:r w:rsidRPr="000F310D">
        <w:rPr>
          <w:rFonts w:ascii="Calibri" w:eastAsia="Arial Unicode MS" w:hAnsi="Calibri" w:cs="Calibri"/>
          <w:b/>
          <w:kern w:val="2"/>
          <w:sz w:val="24"/>
          <w:szCs w:val="24"/>
          <w:lang w:eastAsia="pl-PL"/>
        </w:rPr>
        <w:lastRenderedPageBreak/>
        <w:t>§ 3</w:t>
      </w:r>
    </w:p>
    <w:p w:rsidR="00E734E9" w:rsidRPr="000F310D" w:rsidRDefault="00E734E9" w:rsidP="00E734E9">
      <w:pPr>
        <w:widowControl w:val="0"/>
        <w:numPr>
          <w:ilvl w:val="0"/>
          <w:numId w:val="24"/>
        </w:numPr>
        <w:suppressAutoHyphens/>
        <w:autoSpaceDE w:val="0"/>
        <w:spacing w:line="240" w:lineRule="auto"/>
        <w:ind w:left="284"/>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Wykonawca zobowiązuje się wykonać przedmiot umowy zgodnie z umową i SWZ, obowiązującymi przepisami, normami i zasadami wiedzy technicznej i sztuki budowlanej.</w:t>
      </w:r>
    </w:p>
    <w:p w:rsidR="00E734E9" w:rsidRPr="000F310D" w:rsidRDefault="00E734E9" w:rsidP="00E734E9">
      <w:pPr>
        <w:widowControl w:val="0"/>
        <w:numPr>
          <w:ilvl w:val="0"/>
          <w:numId w:val="24"/>
        </w:numPr>
        <w:suppressAutoHyphens/>
        <w:autoSpaceDE w:val="0"/>
        <w:spacing w:line="240" w:lineRule="auto"/>
        <w:ind w:left="284"/>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Jeżeli, w toku wykonywania przedmiotu umowy, okaże się, że dokumentacja projektowa zawiera wady, które uniemożliwią prawidłowe wykonanie przedmiotu umowy Wykonawca wstrzyma wykonywanie robót i niezwłocznie powiadomi o tym fakcie Zamawiającego.   </w:t>
      </w:r>
    </w:p>
    <w:p w:rsidR="00E734E9" w:rsidRPr="000F310D" w:rsidRDefault="00E734E9" w:rsidP="00E734E9">
      <w:pPr>
        <w:widowControl w:val="0"/>
        <w:numPr>
          <w:ilvl w:val="0"/>
          <w:numId w:val="24"/>
        </w:numPr>
        <w:suppressAutoHyphens/>
        <w:autoSpaceDE w:val="0"/>
        <w:spacing w:line="240" w:lineRule="auto"/>
        <w:ind w:left="284"/>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Zamawiający dokona analizy zaistniałego przypadku i podejmie decyzje w przedmiocie kontynuacji robót bez zmian lub modyfikacji przedmiotu lub sposobu świadczenia. Zamawiający jest uprawniony do akceptacji zmian w takim zakresie aby zrealizowany był cel umowy z zachowaniem obowiązujących przepisów.  </w:t>
      </w:r>
    </w:p>
    <w:p w:rsidR="00E734E9" w:rsidRPr="000F310D" w:rsidRDefault="00E734E9" w:rsidP="00E734E9">
      <w:pPr>
        <w:widowControl w:val="0"/>
        <w:numPr>
          <w:ilvl w:val="0"/>
          <w:numId w:val="24"/>
        </w:numPr>
        <w:suppressAutoHyphens/>
        <w:autoSpaceDE w:val="0"/>
        <w:spacing w:line="240" w:lineRule="auto"/>
        <w:ind w:left="284"/>
        <w:jc w:val="both"/>
        <w:rPr>
          <w:rFonts w:ascii="Calibri" w:eastAsia="Arial Unicode MS" w:hAnsi="Calibri" w:cs="Calibri"/>
          <w:kern w:val="2"/>
          <w:sz w:val="24"/>
          <w:szCs w:val="24"/>
          <w:lang w:eastAsia="zh-CN"/>
        </w:rPr>
      </w:pPr>
      <w:r w:rsidRPr="000F310D">
        <w:rPr>
          <w:rFonts w:ascii="Calibri" w:eastAsia="Arial Unicode MS" w:hAnsi="Calibri" w:cs="Calibri"/>
          <w:iCs/>
          <w:kern w:val="2"/>
          <w:sz w:val="24"/>
          <w:szCs w:val="24"/>
          <w:lang w:eastAsia="pl-PL"/>
        </w:rPr>
        <w:t xml:space="preserve">Dokonując zmiany lub modyfikacji przedmiotu umowy lub sposobu świadczenia w okolicznościach wskazanych w ust. 2 i 3 strony wyodrębnią w protokole konieczności:  </w:t>
      </w:r>
    </w:p>
    <w:p w:rsidR="00E734E9" w:rsidRPr="000F310D" w:rsidRDefault="00E734E9" w:rsidP="00E734E9">
      <w:pPr>
        <w:numPr>
          <w:ilvl w:val="0"/>
          <w:numId w:val="47"/>
        </w:numPr>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iCs/>
          <w:kern w:val="2"/>
          <w:sz w:val="24"/>
          <w:szCs w:val="24"/>
          <w:lang w:eastAsia="pl-PL"/>
        </w:rPr>
        <w:t xml:space="preserve">roboty zamienne, przez które rozumie się roboty, które Wykonawca wykona w zamian robót zawartych w pierwotnej dokumentacji projektowej, </w:t>
      </w:r>
    </w:p>
    <w:p w:rsidR="00E734E9" w:rsidRPr="000F310D" w:rsidRDefault="00E734E9" w:rsidP="00E734E9">
      <w:pPr>
        <w:numPr>
          <w:ilvl w:val="0"/>
          <w:numId w:val="47"/>
        </w:numPr>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iCs/>
          <w:kern w:val="2"/>
          <w:sz w:val="24"/>
          <w:szCs w:val="24"/>
          <w:lang w:eastAsia="pl-PL"/>
        </w:rPr>
        <w:t>roboty zaniechane przez które rozumie się roboty objęte pierwotną dokumentacją projektową, a których wykonanie stało się zbędne.</w:t>
      </w:r>
    </w:p>
    <w:p w:rsidR="00E734E9" w:rsidRPr="000F310D" w:rsidRDefault="00E734E9" w:rsidP="00E734E9">
      <w:pPr>
        <w:numPr>
          <w:ilvl w:val="0"/>
          <w:numId w:val="24"/>
        </w:numPr>
        <w:suppressAutoHyphens/>
        <w:spacing w:line="240" w:lineRule="auto"/>
        <w:ind w:left="284"/>
        <w:jc w:val="both"/>
        <w:rPr>
          <w:rFonts w:ascii="Calibri" w:eastAsia="Arial Unicode MS" w:hAnsi="Calibri" w:cs="Calibri"/>
          <w:kern w:val="2"/>
          <w:sz w:val="24"/>
          <w:szCs w:val="24"/>
          <w:lang w:eastAsia="zh-CN"/>
        </w:rPr>
      </w:pPr>
      <w:r w:rsidRPr="000F310D">
        <w:rPr>
          <w:rFonts w:ascii="Calibri" w:eastAsia="Arial Unicode MS" w:hAnsi="Calibri" w:cs="Calibri"/>
          <w:iCs/>
          <w:kern w:val="2"/>
          <w:sz w:val="24"/>
          <w:szCs w:val="24"/>
          <w:lang w:eastAsia="pl-PL"/>
        </w:rPr>
        <w:t>W drodze zmiany lub modyfikacji przedmiotu umowy lub sposobu świadczenia    pierwotny zakres przedmiotu umowy nie może być zwiększony lub ograniczony o więcej  niż 30 % pierwotnej wartości przedmiotu umowy lub wielkości świadczenia stron umowy.</w:t>
      </w:r>
    </w:p>
    <w:p w:rsidR="00E734E9" w:rsidRPr="000F310D" w:rsidRDefault="00E734E9" w:rsidP="00E734E9">
      <w:pPr>
        <w:spacing w:line="240" w:lineRule="auto"/>
        <w:jc w:val="center"/>
        <w:rPr>
          <w:rFonts w:ascii="Calibri" w:eastAsia="Arial Unicode MS" w:hAnsi="Calibri" w:cs="Calibri"/>
          <w:kern w:val="2"/>
          <w:sz w:val="24"/>
          <w:szCs w:val="24"/>
          <w:lang w:eastAsia="zh-CN"/>
        </w:rPr>
      </w:pPr>
      <w:r w:rsidRPr="000F310D">
        <w:rPr>
          <w:rFonts w:ascii="Calibri" w:eastAsia="Arial Unicode MS" w:hAnsi="Calibri" w:cs="Calibri"/>
          <w:b/>
          <w:kern w:val="2"/>
          <w:sz w:val="24"/>
          <w:szCs w:val="24"/>
          <w:lang w:eastAsia="pl-PL"/>
        </w:rPr>
        <w:t>§ 4</w:t>
      </w:r>
    </w:p>
    <w:p w:rsidR="00E734E9" w:rsidRPr="000F310D" w:rsidRDefault="00E734E9" w:rsidP="00E734E9">
      <w:pPr>
        <w:numPr>
          <w:ilvl w:val="0"/>
          <w:numId w:val="33"/>
        </w:numPr>
        <w:suppressAutoHyphens/>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Przedmiot umowy zostanie wykonany w terminie </w:t>
      </w:r>
      <w:r w:rsidRPr="000F310D">
        <w:rPr>
          <w:rFonts w:ascii="Calibri" w:eastAsia="Arial Unicode MS" w:hAnsi="Calibri" w:cs="Calibri"/>
          <w:bCs/>
          <w:kern w:val="2"/>
          <w:sz w:val="24"/>
          <w:szCs w:val="24"/>
          <w:lang w:eastAsia="pl-PL"/>
        </w:rPr>
        <w:t>……….. dni od daty zawarcia umowy.</w:t>
      </w:r>
    </w:p>
    <w:p w:rsidR="00E734E9" w:rsidRPr="000F310D" w:rsidRDefault="00E734E9" w:rsidP="00E734E9">
      <w:pPr>
        <w:numPr>
          <w:ilvl w:val="0"/>
          <w:numId w:val="33"/>
        </w:numPr>
        <w:suppressAutoHyphens/>
        <w:spacing w:line="240" w:lineRule="auto"/>
        <w:ind w:left="426"/>
        <w:jc w:val="both"/>
        <w:rPr>
          <w:rFonts w:ascii="Calibri" w:eastAsia="Arial Unicode MS" w:hAnsi="Calibri" w:cs="Calibri"/>
          <w:kern w:val="2"/>
          <w:sz w:val="24"/>
          <w:szCs w:val="24"/>
          <w:lang w:eastAsia="zh-CN"/>
        </w:rPr>
      </w:pPr>
      <w:r w:rsidRPr="000F310D">
        <w:rPr>
          <w:rFonts w:ascii="Calibri" w:eastAsia="Times New Roman" w:hAnsi="Calibri" w:cs="Calibri"/>
          <w:kern w:val="2"/>
          <w:sz w:val="24"/>
          <w:szCs w:val="24"/>
          <w:lang w:eastAsia="pl-PL"/>
        </w:rPr>
        <w:t xml:space="preserve"> </w:t>
      </w:r>
      <w:r w:rsidRPr="000F310D">
        <w:rPr>
          <w:rFonts w:ascii="Calibri" w:eastAsia="Arial Unicode MS" w:hAnsi="Calibri" w:cs="Calibri"/>
          <w:kern w:val="2"/>
          <w:sz w:val="24"/>
          <w:szCs w:val="24"/>
          <w:lang w:eastAsia="pl-PL"/>
        </w:rPr>
        <w:t xml:space="preserve">Zamawiający uzna termin zastrzeżony w ust.1 za zachowany jeżeli, przed jego upływem Wykonawca dokona zgłoszenia przedmiotu umowy do odbioru końcowego zgodnie z postanowieniami § 12 ust.1 </w:t>
      </w:r>
      <w:proofErr w:type="spellStart"/>
      <w:r w:rsidRPr="000F310D">
        <w:rPr>
          <w:rFonts w:ascii="Calibri" w:eastAsia="Arial Unicode MS" w:hAnsi="Calibri" w:cs="Calibri"/>
          <w:kern w:val="2"/>
          <w:sz w:val="24"/>
          <w:szCs w:val="24"/>
          <w:lang w:eastAsia="pl-PL"/>
        </w:rPr>
        <w:t>lit.c</w:t>
      </w:r>
      <w:proofErr w:type="spellEnd"/>
      <w:r w:rsidRPr="000F310D">
        <w:rPr>
          <w:rFonts w:ascii="Calibri" w:eastAsia="Arial Unicode MS" w:hAnsi="Calibri" w:cs="Calibri"/>
          <w:kern w:val="2"/>
          <w:sz w:val="24"/>
          <w:szCs w:val="24"/>
          <w:lang w:eastAsia="pl-PL"/>
        </w:rPr>
        <w:t xml:space="preserve"> umowy, a w wyniku tego zgłoszenia Zamawiający dokona odbioru końcowego. </w:t>
      </w:r>
    </w:p>
    <w:p w:rsidR="00E734E9" w:rsidRPr="000F310D" w:rsidRDefault="00E734E9" w:rsidP="00E734E9">
      <w:pPr>
        <w:numPr>
          <w:ilvl w:val="0"/>
          <w:numId w:val="33"/>
        </w:numPr>
        <w:suppressAutoHyphens/>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Zmiana terminu wykonania przedmiotu umowy jest dopuszczalna w przypadku: </w:t>
      </w:r>
    </w:p>
    <w:p w:rsidR="00E734E9" w:rsidRPr="000F310D" w:rsidRDefault="00E734E9" w:rsidP="00E734E9">
      <w:pPr>
        <w:numPr>
          <w:ilvl w:val="0"/>
          <w:numId w:val="18"/>
        </w:numPr>
        <w:suppressAutoHyphens/>
        <w:spacing w:line="240" w:lineRule="auto"/>
        <w:ind w:left="851"/>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zh-CN"/>
        </w:rPr>
        <w:t xml:space="preserve">wystąpienia warunków atmosferycznych lub hydrologicznych, które nie pozwolą na realizację robót budowlanych a które zostaną niezwłocznie zgłoszone na piśmie Zamawiającemu ze wskazaniem daty, charakteru oraz czasu trwania,  </w:t>
      </w:r>
    </w:p>
    <w:p w:rsidR="00E734E9" w:rsidRPr="000F310D" w:rsidRDefault="00E734E9" w:rsidP="00E734E9">
      <w:pPr>
        <w:numPr>
          <w:ilvl w:val="0"/>
          <w:numId w:val="18"/>
        </w:numPr>
        <w:suppressAutoHyphens/>
        <w:spacing w:line="240" w:lineRule="auto"/>
        <w:ind w:left="851"/>
        <w:jc w:val="both"/>
        <w:rPr>
          <w:rFonts w:ascii="Calibri" w:eastAsia="Arial Unicode MS" w:hAnsi="Calibri" w:cs="Calibri"/>
          <w:kern w:val="2"/>
          <w:sz w:val="24"/>
          <w:szCs w:val="24"/>
          <w:lang w:eastAsia="zh-CN"/>
        </w:rPr>
      </w:pPr>
      <w:r w:rsidRPr="000F310D">
        <w:rPr>
          <w:rFonts w:ascii="Calibri" w:eastAsia="Times New Roman" w:hAnsi="Calibri" w:cs="Calibri"/>
          <w:kern w:val="2"/>
          <w:sz w:val="24"/>
          <w:szCs w:val="24"/>
          <w:lang w:eastAsia="pl-PL"/>
        </w:rPr>
        <w:t>wstrzymania lub przerw w robotach powstałych z przyczyn leżących po stronie Zamawiającego, w tym opóźnień będących następstwem wad zawartych w dostarczonych przez Zamawiającego dokumentacji projektowej,</w:t>
      </w:r>
    </w:p>
    <w:p w:rsidR="00E734E9" w:rsidRPr="000F310D" w:rsidRDefault="00E734E9" w:rsidP="00E734E9">
      <w:pPr>
        <w:numPr>
          <w:ilvl w:val="0"/>
          <w:numId w:val="18"/>
        </w:numPr>
        <w:suppressAutoHyphens/>
        <w:spacing w:line="240" w:lineRule="auto"/>
        <w:ind w:left="851"/>
        <w:jc w:val="both"/>
        <w:rPr>
          <w:rFonts w:ascii="Calibri" w:eastAsia="Arial Unicode MS" w:hAnsi="Calibri" w:cs="Calibri"/>
          <w:kern w:val="2"/>
          <w:sz w:val="24"/>
          <w:szCs w:val="24"/>
          <w:lang w:eastAsia="zh-CN"/>
        </w:rPr>
      </w:pPr>
      <w:r w:rsidRPr="000F310D">
        <w:rPr>
          <w:rFonts w:ascii="Calibri" w:eastAsia="Times New Roman" w:hAnsi="Calibri" w:cs="Calibri"/>
          <w:kern w:val="2"/>
          <w:sz w:val="24"/>
          <w:szCs w:val="24"/>
          <w:lang w:eastAsia="pl-PL"/>
        </w:rPr>
        <w:t xml:space="preserve">nie przekazania przez Zamawiającego w terminie ustalonym w </w:t>
      </w:r>
      <w:r w:rsidRPr="000F310D">
        <w:rPr>
          <w:rFonts w:ascii="Calibri" w:eastAsia="Arial Unicode MS" w:hAnsi="Calibri" w:cs="Calibri"/>
          <w:kern w:val="2"/>
          <w:sz w:val="24"/>
          <w:szCs w:val="24"/>
          <w:lang w:eastAsia="pl-PL"/>
        </w:rPr>
        <w:t>§ 8</w:t>
      </w:r>
      <w:r w:rsidRPr="000F310D">
        <w:rPr>
          <w:rFonts w:ascii="Calibri" w:eastAsia="Arial Unicode MS" w:hAnsi="Calibri" w:cs="Calibri"/>
          <w:kern w:val="2"/>
          <w:sz w:val="24"/>
          <w:szCs w:val="24"/>
          <w:lang w:eastAsia="zh-CN"/>
        </w:rPr>
        <w:t xml:space="preserve"> </w:t>
      </w:r>
      <w:r w:rsidRPr="000F310D">
        <w:rPr>
          <w:rFonts w:ascii="Calibri" w:eastAsia="Times New Roman" w:hAnsi="Calibri" w:cs="Calibri"/>
          <w:kern w:val="2"/>
          <w:sz w:val="24"/>
          <w:szCs w:val="24"/>
          <w:lang w:eastAsia="pl-PL"/>
        </w:rPr>
        <w:t>ust.1a umowy Wykonawcy placu budowy,</w:t>
      </w:r>
    </w:p>
    <w:p w:rsidR="00E734E9" w:rsidRPr="000F310D" w:rsidRDefault="00E734E9" w:rsidP="00E734E9">
      <w:pPr>
        <w:numPr>
          <w:ilvl w:val="0"/>
          <w:numId w:val="18"/>
        </w:numPr>
        <w:suppressAutoHyphens/>
        <w:spacing w:line="240" w:lineRule="auto"/>
        <w:ind w:left="851"/>
        <w:jc w:val="both"/>
        <w:rPr>
          <w:rFonts w:ascii="Calibri" w:eastAsia="Arial Unicode MS" w:hAnsi="Calibri" w:cs="Calibri"/>
          <w:kern w:val="2"/>
          <w:sz w:val="24"/>
          <w:szCs w:val="24"/>
          <w:lang w:eastAsia="zh-CN"/>
        </w:rPr>
      </w:pPr>
      <w:r w:rsidRPr="000F310D">
        <w:rPr>
          <w:rFonts w:ascii="Calibri" w:eastAsia="Times New Roman" w:hAnsi="Calibri" w:cs="Calibri"/>
          <w:kern w:val="2"/>
          <w:sz w:val="24"/>
          <w:szCs w:val="24"/>
          <w:lang w:eastAsia="pl-PL"/>
        </w:rPr>
        <w:t xml:space="preserve">działania siły wyższej, za którą uważa się zdarzenia o charakterze nadzwyczajnym, które wystąpiły po zawarciu umowy, a których Strony nie mogły przewidzieć w dacie jej zawierania, których zaistnienie lub skutki uniemożliwiają wykonanie przedmiotu umowy w sposób zgodny z obowiązującymi przepisami, </w:t>
      </w:r>
    </w:p>
    <w:p w:rsidR="00E734E9" w:rsidRPr="000F310D" w:rsidRDefault="00E734E9" w:rsidP="00E734E9">
      <w:pPr>
        <w:numPr>
          <w:ilvl w:val="0"/>
          <w:numId w:val="18"/>
        </w:numPr>
        <w:suppressAutoHyphens/>
        <w:spacing w:line="240" w:lineRule="auto"/>
        <w:ind w:left="851"/>
        <w:jc w:val="both"/>
        <w:rPr>
          <w:rFonts w:ascii="Calibri" w:eastAsia="Arial Unicode MS" w:hAnsi="Calibri" w:cs="Calibri"/>
          <w:kern w:val="2"/>
          <w:sz w:val="24"/>
          <w:szCs w:val="24"/>
          <w:lang w:eastAsia="zh-CN"/>
        </w:rPr>
      </w:pPr>
      <w:r w:rsidRPr="000F310D">
        <w:rPr>
          <w:rFonts w:ascii="Calibri" w:eastAsia="Times New Roman" w:hAnsi="Calibri" w:cs="Calibri"/>
          <w:kern w:val="2"/>
          <w:sz w:val="24"/>
          <w:szCs w:val="24"/>
          <w:lang w:eastAsia="pl-PL"/>
        </w:rPr>
        <w:t xml:space="preserve">zmian i modyfikacji przedmiotu umowy i sposobu świadczenia w okolicznościach wskazanych w § 3 ust. 2 i 3 umowy. </w:t>
      </w:r>
    </w:p>
    <w:p w:rsidR="00E734E9" w:rsidRPr="000F310D" w:rsidRDefault="00E734E9" w:rsidP="00E734E9">
      <w:pPr>
        <w:spacing w:line="240" w:lineRule="auto"/>
        <w:jc w:val="center"/>
        <w:rPr>
          <w:rFonts w:ascii="Calibri" w:eastAsia="Arial Unicode MS" w:hAnsi="Calibri" w:cs="Calibri"/>
          <w:kern w:val="2"/>
          <w:sz w:val="24"/>
          <w:szCs w:val="24"/>
          <w:lang w:eastAsia="zh-CN"/>
        </w:rPr>
      </w:pPr>
      <w:r w:rsidRPr="000F310D">
        <w:rPr>
          <w:rFonts w:ascii="Calibri" w:eastAsia="Arial Unicode MS" w:hAnsi="Calibri" w:cs="Calibri"/>
          <w:b/>
          <w:kern w:val="2"/>
          <w:sz w:val="24"/>
          <w:szCs w:val="24"/>
          <w:lang w:eastAsia="pl-PL"/>
        </w:rPr>
        <w:t>§ 5</w:t>
      </w:r>
    </w:p>
    <w:p w:rsidR="00E734E9" w:rsidRPr="000F310D" w:rsidRDefault="00E734E9" w:rsidP="00E734E9">
      <w:pPr>
        <w:numPr>
          <w:ilvl w:val="0"/>
          <w:numId w:val="41"/>
        </w:numPr>
        <w:suppressAutoHyphens/>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zh-CN"/>
        </w:rPr>
        <w:t xml:space="preserve">Przedmiot umowy wykonany zostanie przy użyciu urządzeń i narzędzi należących do Wykonawcy oraz materiałów i wyrobów, które dostarczy Wykonawca. </w:t>
      </w:r>
    </w:p>
    <w:p w:rsidR="00E734E9" w:rsidRPr="000F310D" w:rsidRDefault="00E734E9" w:rsidP="00E734E9">
      <w:pPr>
        <w:numPr>
          <w:ilvl w:val="0"/>
          <w:numId w:val="41"/>
        </w:numPr>
        <w:suppressAutoHyphens/>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Wykonawca gwarantuje, że użyte do wykonania przedmiotu umowy materiały i wyroby   będą nowoczesne, fabrycznie nowe, wysokiej jakości oraz pozbawione  wad. </w:t>
      </w:r>
    </w:p>
    <w:p w:rsidR="00E734E9" w:rsidRPr="000F310D" w:rsidRDefault="00E734E9" w:rsidP="00E734E9">
      <w:pPr>
        <w:numPr>
          <w:ilvl w:val="0"/>
          <w:numId w:val="41"/>
        </w:numPr>
        <w:suppressAutoHyphens/>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zh-CN"/>
        </w:rPr>
        <w:t xml:space="preserve">Wykonawca zobowiązany jest wykonać przedmiot umowy z materiałów i wyrobów odpowiadających wymaganiom określonym w art.10 ustawy z dnia 7 lipca 1994r. Prawo </w:t>
      </w:r>
      <w:r w:rsidRPr="000F310D">
        <w:rPr>
          <w:rFonts w:ascii="Calibri" w:eastAsia="Arial Unicode MS" w:hAnsi="Calibri" w:cs="Calibri"/>
          <w:kern w:val="2"/>
          <w:sz w:val="24"/>
          <w:szCs w:val="24"/>
          <w:lang w:eastAsia="zh-CN"/>
        </w:rPr>
        <w:lastRenderedPageBreak/>
        <w:t>budowlane (</w:t>
      </w:r>
      <w:proofErr w:type="spellStart"/>
      <w:r w:rsidRPr="000F310D">
        <w:rPr>
          <w:rFonts w:ascii="Calibri" w:eastAsia="Arial Unicode MS" w:hAnsi="Calibri" w:cs="Calibri"/>
          <w:kern w:val="2"/>
          <w:sz w:val="24"/>
          <w:szCs w:val="24"/>
          <w:lang w:eastAsia="zh-CN"/>
        </w:rPr>
        <w:t>t.j</w:t>
      </w:r>
      <w:proofErr w:type="spellEnd"/>
      <w:r w:rsidRPr="000F310D">
        <w:rPr>
          <w:rFonts w:ascii="Calibri" w:eastAsia="Arial Unicode MS" w:hAnsi="Calibri" w:cs="Calibri"/>
          <w:kern w:val="2"/>
          <w:sz w:val="24"/>
          <w:szCs w:val="24"/>
          <w:lang w:eastAsia="zh-CN"/>
        </w:rPr>
        <w:t xml:space="preserve">. Dz.U. z 2020r., poz. 1333 ze zm.) oraz posiadających właściwe atesty i świadectwa dopuszczenia do stosowania, </w:t>
      </w:r>
      <w:r w:rsidRPr="000F310D">
        <w:rPr>
          <w:rFonts w:ascii="Calibri" w:eastAsia="Arial Unicode MS" w:hAnsi="Calibri" w:cs="Calibri"/>
          <w:kern w:val="2"/>
          <w:sz w:val="24"/>
          <w:szCs w:val="24"/>
          <w:lang w:eastAsia="pl-PL"/>
        </w:rPr>
        <w:t xml:space="preserve">z uwzględnieniem postanowień zawartych w SIWZ. </w:t>
      </w:r>
    </w:p>
    <w:p w:rsidR="00E734E9" w:rsidRPr="000F310D" w:rsidRDefault="00E734E9" w:rsidP="00E734E9">
      <w:pPr>
        <w:numPr>
          <w:ilvl w:val="0"/>
          <w:numId w:val="41"/>
        </w:numPr>
        <w:suppressAutoHyphens/>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bCs/>
          <w:kern w:val="2"/>
          <w:sz w:val="24"/>
          <w:szCs w:val="24"/>
          <w:lang w:eastAsia="pl-PL"/>
        </w:rPr>
        <w:t xml:space="preserve">Jakość materiałów i wyrobów użytych do wykonania przedmiotu umowy przez Wykonawcę powinna być zgodna z normami, atestami, świadectwami dopuszczenia do stosowania i wymaganiami określonymi w opisie przedmiotu zamówienia. Ciężar wykonania tej zgodności spoczywa na Wykonawcy. </w:t>
      </w:r>
    </w:p>
    <w:p w:rsidR="00E734E9" w:rsidRPr="000F310D" w:rsidRDefault="00E734E9" w:rsidP="00E734E9">
      <w:pPr>
        <w:numPr>
          <w:ilvl w:val="0"/>
          <w:numId w:val="41"/>
        </w:numPr>
        <w:suppressAutoHyphens/>
        <w:spacing w:line="240" w:lineRule="auto"/>
        <w:ind w:left="284"/>
        <w:jc w:val="both"/>
        <w:rPr>
          <w:rFonts w:ascii="Calibri" w:eastAsia="Arial Unicode MS" w:hAnsi="Calibri" w:cs="Calibri"/>
          <w:kern w:val="2"/>
          <w:sz w:val="24"/>
          <w:szCs w:val="24"/>
          <w:lang w:eastAsia="zh-CN"/>
        </w:rPr>
      </w:pPr>
      <w:r w:rsidRPr="000F310D">
        <w:rPr>
          <w:rFonts w:ascii="Calibri" w:eastAsia="Arial Unicode MS" w:hAnsi="Calibri" w:cs="Calibri"/>
          <w:bCs/>
          <w:kern w:val="2"/>
          <w:sz w:val="24"/>
          <w:szCs w:val="24"/>
          <w:lang w:eastAsia="pl-PL"/>
        </w:rPr>
        <w:t xml:space="preserve">Zamówienie oraz dostawa materiałów i wyrobów jest możliwa po uzyskaniu przez Wykonawcę akceptacji przez Zamawiającego wniosku materiałowego złożonego przez Wykonawcę. Zamawiający w terminie 14 dni od dnia wpływu wniosku materiałowego wyrazi zgodę lub odmówi zgody na piśmie. </w:t>
      </w:r>
    </w:p>
    <w:p w:rsidR="00E734E9" w:rsidRPr="000F310D" w:rsidRDefault="00E734E9" w:rsidP="00E734E9">
      <w:pPr>
        <w:numPr>
          <w:ilvl w:val="0"/>
          <w:numId w:val="41"/>
        </w:numPr>
        <w:suppressAutoHyphens/>
        <w:spacing w:line="240" w:lineRule="auto"/>
        <w:ind w:left="284"/>
        <w:jc w:val="both"/>
        <w:rPr>
          <w:rFonts w:ascii="Calibri" w:eastAsia="Arial Unicode MS" w:hAnsi="Calibri" w:cs="Calibri"/>
          <w:kern w:val="2"/>
          <w:sz w:val="24"/>
          <w:szCs w:val="24"/>
          <w:lang w:eastAsia="zh-CN"/>
        </w:rPr>
      </w:pPr>
      <w:r w:rsidRPr="000F310D">
        <w:rPr>
          <w:rFonts w:ascii="Calibri" w:eastAsia="Arial Unicode MS" w:hAnsi="Calibri" w:cs="Calibri"/>
          <w:bCs/>
          <w:kern w:val="2"/>
          <w:sz w:val="24"/>
          <w:szCs w:val="24"/>
          <w:lang w:eastAsia="pl-PL"/>
        </w:rPr>
        <w:t xml:space="preserve">Dokumenty potwierdzające spełnienie wymogów jakościowych materiałów i wyrobów Wykonawca okaże i przekaże Zamawiającemu na jego żądanie przed ich wbudowaniem. </w:t>
      </w:r>
    </w:p>
    <w:p w:rsidR="00E734E9" w:rsidRPr="000F310D" w:rsidRDefault="00E734E9" w:rsidP="00E734E9">
      <w:pPr>
        <w:spacing w:line="240" w:lineRule="auto"/>
        <w:ind w:left="644"/>
        <w:jc w:val="both"/>
        <w:rPr>
          <w:rFonts w:ascii="Calibri" w:eastAsia="Arial Unicode MS" w:hAnsi="Calibri" w:cs="Calibri"/>
          <w:kern w:val="2"/>
          <w:sz w:val="24"/>
          <w:szCs w:val="24"/>
          <w:lang w:eastAsia="zh-CN"/>
        </w:rPr>
      </w:pPr>
      <w:r w:rsidRPr="000F310D">
        <w:rPr>
          <w:rFonts w:ascii="Calibri" w:eastAsia="Arial Unicode MS" w:hAnsi="Calibri" w:cs="Calibri"/>
          <w:b/>
          <w:bCs/>
          <w:kern w:val="2"/>
          <w:sz w:val="24"/>
          <w:szCs w:val="24"/>
          <w:lang w:eastAsia="pl-PL"/>
        </w:rPr>
        <w:t xml:space="preserve">                                                                 § 6</w:t>
      </w:r>
    </w:p>
    <w:p w:rsidR="00E734E9" w:rsidRPr="000F310D" w:rsidRDefault="00E734E9" w:rsidP="00E734E9">
      <w:pPr>
        <w:numPr>
          <w:ilvl w:val="0"/>
          <w:numId w:val="1"/>
        </w:numPr>
        <w:suppressAutoHyphens/>
        <w:spacing w:line="240" w:lineRule="auto"/>
        <w:ind w:left="360"/>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Wykonawca przyjmuje obowiązki:</w:t>
      </w:r>
    </w:p>
    <w:p w:rsidR="00E734E9" w:rsidRPr="000F310D" w:rsidRDefault="00E734E9" w:rsidP="00E734E9">
      <w:pPr>
        <w:numPr>
          <w:ilvl w:val="0"/>
          <w:numId w:val="3"/>
        </w:numPr>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zgłoszenia i wynagradzania kierownika budowy, który ponosi odpowiedzialność za realizacje robót w zakresie przewidzianym ustawą Prawo budowlane,</w:t>
      </w:r>
    </w:p>
    <w:p w:rsidR="00E734E9" w:rsidRPr="000F310D" w:rsidRDefault="00E734E9" w:rsidP="00E734E9">
      <w:pPr>
        <w:numPr>
          <w:ilvl w:val="0"/>
          <w:numId w:val="3"/>
        </w:numPr>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właściwego zagospodarowania, zabezpieczenia i oznakowania miejsca wykonywanych robót,</w:t>
      </w:r>
    </w:p>
    <w:p w:rsidR="00E734E9" w:rsidRPr="000F310D" w:rsidRDefault="00E734E9" w:rsidP="00E734E9">
      <w:pPr>
        <w:numPr>
          <w:ilvl w:val="0"/>
          <w:numId w:val="3"/>
        </w:numPr>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utrzymania porządku na terenie budowy w tym, wywozu odpadów zgodnie z obowiązującymi przepisami,  </w:t>
      </w:r>
    </w:p>
    <w:p w:rsidR="00E734E9" w:rsidRPr="000F310D" w:rsidRDefault="00E734E9" w:rsidP="00E734E9">
      <w:pPr>
        <w:numPr>
          <w:ilvl w:val="0"/>
          <w:numId w:val="3"/>
        </w:numPr>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kierowania budową w tym, zapewnienia stałego nadzoru nad przygotowaniem i realizacją przedmiotu umowy,</w:t>
      </w:r>
    </w:p>
    <w:p w:rsidR="00E734E9" w:rsidRPr="000F310D" w:rsidRDefault="00E734E9" w:rsidP="00E734E9">
      <w:pPr>
        <w:numPr>
          <w:ilvl w:val="0"/>
          <w:numId w:val="3"/>
        </w:numPr>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bieżącego kontrolowania swoich pracowników, a także podwykonawców i ich pracowników,</w:t>
      </w:r>
    </w:p>
    <w:p w:rsidR="00E734E9" w:rsidRPr="000F310D" w:rsidRDefault="00E734E9" w:rsidP="00E734E9">
      <w:pPr>
        <w:numPr>
          <w:ilvl w:val="0"/>
          <w:numId w:val="3"/>
        </w:numPr>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ochrony mienia znajdującego się na miejscu wykonywania robót lub zapleczu budowy,</w:t>
      </w:r>
    </w:p>
    <w:p w:rsidR="00E734E9" w:rsidRPr="000F310D" w:rsidRDefault="00E734E9" w:rsidP="00E734E9">
      <w:pPr>
        <w:numPr>
          <w:ilvl w:val="0"/>
          <w:numId w:val="3"/>
        </w:numPr>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przestrzegania przepisów BHP i p. </w:t>
      </w:r>
      <w:proofErr w:type="spellStart"/>
      <w:r w:rsidRPr="000F310D">
        <w:rPr>
          <w:rFonts w:ascii="Calibri" w:eastAsia="Arial Unicode MS" w:hAnsi="Calibri" w:cs="Calibri"/>
          <w:kern w:val="2"/>
          <w:sz w:val="24"/>
          <w:szCs w:val="24"/>
          <w:lang w:eastAsia="pl-PL"/>
        </w:rPr>
        <w:t>poż</w:t>
      </w:r>
      <w:proofErr w:type="spellEnd"/>
      <w:r w:rsidRPr="000F310D">
        <w:rPr>
          <w:rFonts w:ascii="Calibri" w:eastAsia="Arial Unicode MS" w:hAnsi="Calibri" w:cs="Calibri"/>
          <w:kern w:val="2"/>
          <w:sz w:val="24"/>
          <w:szCs w:val="24"/>
          <w:lang w:eastAsia="pl-PL"/>
        </w:rPr>
        <w:t>. na terenie prac,</w:t>
      </w:r>
    </w:p>
    <w:p w:rsidR="00E734E9" w:rsidRPr="000F310D" w:rsidRDefault="00E734E9" w:rsidP="00E734E9">
      <w:pPr>
        <w:numPr>
          <w:ilvl w:val="0"/>
          <w:numId w:val="3"/>
        </w:numPr>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zapewnienia   kompleksowej obsługi geodezyjnej,  </w:t>
      </w:r>
    </w:p>
    <w:p w:rsidR="00E734E9" w:rsidRPr="000F310D" w:rsidRDefault="00E734E9" w:rsidP="00E734E9">
      <w:pPr>
        <w:numPr>
          <w:ilvl w:val="0"/>
          <w:numId w:val="3"/>
        </w:numPr>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bieżącego zabezpieczenia wykonanych robót w sposób uniemożliwiający zniszczenie efektów robót,</w:t>
      </w:r>
    </w:p>
    <w:p w:rsidR="00E734E9" w:rsidRPr="000F310D" w:rsidRDefault="00E734E9" w:rsidP="00E734E9">
      <w:pPr>
        <w:numPr>
          <w:ilvl w:val="0"/>
          <w:numId w:val="3"/>
        </w:numPr>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niezwłocznego zawiadamiania na piśmie Zamawiającego o ujawnionych wadach i brakach w dokumentacji projektowej lub o innych przeszkodach związanych z wykonywaniem przedmiotu umowy,</w:t>
      </w:r>
    </w:p>
    <w:p w:rsidR="00E734E9" w:rsidRPr="000F310D" w:rsidRDefault="00E734E9" w:rsidP="00E734E9">
      <w:pPr>
        <w:numPr>
          <w:ilvl w:val="0"/>
          <w:numId w:val="3"/>
        </w:numPr>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współdziałania z Zamawiającym w zakresie realizacji zamówienia.</w:t>
      </w:r>
    </w:p>
    <w:p w:rsidR="00E734E9" w:rsidRPr="000F310D" w:rsidRDefault="00E734E9" w:rsidP="00E734E9">
      <w:pPr>
        <w:numPr>
          <w:ilvl w:val="0"/>
          <w:numId w:val="1"/>
        </w:numPr>
        <w:tabs>
          <w:tab w:val="left" w:pos="426"/>
        </w:tabs>
        <w:suppressAutoHyphens/>
        <w:spacing w:line="240" w:lineRule="auto"/>
        <w:ind w:left="360"/>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Po zakończeniu wykonywania robót Wykonawca: </w:t>
      </w:r>
    </w:p>
    <w:p w:rsidR="00E734E9" w:rsidRPr="000F310D" w:rsidRDefault="00E734E9" w:rsidP="00E734E9">
      <w:pPr>
        <w:numPr>
          <w:ilvl w:val="0"/>
          <w:numId w:val="38"/>
        </w:numPr>
        <w:tabs>
          <w:tab w:val="left" w:pos="426"/>
        </w:tabs>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uporządkuje teren budowy i zwróci ten teren Zamawiającemu na podstawie protokołu, </w:t>
      </w:r>
    </w:p>
    <w:p w:rsidR="00E734E9" w:rsidRPr="000F310D" w:rsidRDefault="00E734E9" w:rsidP="00E734E9">
      <w:pPr>
        <w:numPr>
          <w:ilvl w:val="0"/>
          <w:numId w:val="38"/>
        </w:numPr>
        <w:tabs>
          <w:tab w:val="left" w:pos="426"/>
        </w:tabs>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przywróci do stanu z dnia przejęcia teren zajęty na realizacją robót,</w:t>
      </w:r>
    </w:p>
    <w:p w:rsidR="00E734E9" w:rsidRPr="000F310D" w:rsidRDefault="00E734E9" w:rsidP="00E734E9">
      <w:pPr>
        <w:numPr>
          <w:ilvl w:val="0"/>
          <w:numId w:val="38"/>
        </w:numPr>
        <w:tabs>
          <w:tab w:val="left" w:pos="426"/>
        </w:tabs>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naprawi ewentualne szkody spowodowanych realizacją robót objętych umową; </w:t>
      </w:r>
    </w:p>
    <w:p w:rsidR="00E734E9" w:rsidRDefault="00E734E9" w:rsidP="00E734E9">
      <w:pPr>
        <w:numPr>
          <w:ilvl w:val="0"/>
          <w:numId w:val="1"/>
        </w:numPr>
        <w:tabs>
          <w:tab w:val="left" w:pos="426"/>
        </w:tabs>
        <w:suppressAutoHyphens/>
        <w:spacing w:line="240" w:lineRule="auto"/>
        <w:ind w:left="360"/>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W razie niewykonania obowiązków, o których mowa w ust. 2, Zamawiający jest uprawniony do jednostronnego przejęcia terenu stanowiącego teren budowy i zlecenia zastępczego prac porządkowych i naprawczych, a poniesionymi kosztami obciąży Wykonawcę. Wykonawca dokona zwrotu udokumentowanych kosztów w terminie 7 dni od dnia wezwania.</w:t>
      </w:r>
    </w:p>
    <w:p w:rsidR="00E734E9" w:rsidRDefault="00E734E9" w:rsidP="00E734E9">
      <w:pPr>
        <w:tabs>
          <w:tab w:val="left" w:pos="426"/>
        </w:tabs>
        <w:suppressAutoHyphens/>
        <w:spacing w:line="240" w:lineRule="auto"/>
        <w:jc w:val="both"/>
        <w:rPr>
          <w:rFonts w:ascii="Calibri" w:eastAsia="Arial Unicode MS" w:hAnsi="Calibri" w:cs="Calibri"/>
          <w:kern w:val="2"/>
          <w:sz w:val="24"/>
          <w:szCs w:val="24"/>
          <w:lang w:eastAsia="pl-PL"/>
        </w:rPr>
      </w:pPr>
    </w:p>
    <w:p w:rsidR="00E734E9" w:rsidRDefault="00E734E9" w:rsidP="00E734E9">
      <w:pPr>
        <w:tabs>
          <w:tab w:val="left" w:pos="426"/>
        </w:tabs>
        <w:suppressAutoHyphens/>
        <w:spacing w:line="240" w:lineRule="auto"/>
        <w:jc w:val="both"/>
        <w:rPr>
          <w:rFonts w:ascii="Calibri" w:eastAsia="Arial Unicode MS" w:hAnsi="Calibri" w:cs="Calibri"/>
          <w:kern w:val="2"/>
          <w:sz w:val="24"/>
          <w:szCs w:val="24"/>
          <w:lang w:eastAsia="pl-PL"/>
        </w:rPr>
      </w:pPr>
    </w:p>
    <w:p w:rsidR="00E734E9" w:rsidRPr="000F310D" w:rsidRDefault="00E734E9" w:rsidP="00E734E9">
      <w:pPr>
        <w:tabs>
          <w:tab w:val="left" w:pos="426"/>
        </w:tabs>
        <w:suppressAutoHyphens/>
        <w:spacing w:line="240" w:lineRule="auto"/>
        <w:jc w:val="both"/>
        <w:rPr>
          <w:rFonts w:ascii="Calibri" w:eastAsia="Arial Unicode MS" w:hAnsi="Calibri" w:cs="Calibri"/>
          <w:kern w:val="2"/>
          <w:sz w:val="24"/>
          <w:szCs w:val="24"/>
          <w:lang w:eastAsia="zh-CN"/>
        </w:rPr>
      </w:pPr>
    </w:p>
    <w:p w:rsidR="00E734E9" w:rsidRPr="000F310D" w:rsidRDefault="00E734E9" w:rsidP="00E734E9">
      <w:pPr>
        <w:tabs>
          <w:tab w:val="left" w:pos="426"/>
        </w:tabs>
        <w:spacing w:line="240" w:lineRule="auto"/>
        <w:jc w:val="center"/>
        <w:rPr>
          <w:rFonts w:ascii="Calibri" w:eastAsia="Arial Unicode MS" w:hAnsi="Calibri" w:cs="Calibri"/>
          <w:kern w:val="2"/>
          <w:sz w:val="24"/>
          <w:szCs w:val="24"/>
          <w:lang w:eastAsia="zh-CN"/>
        </w:rPr>
      </w:pPr>
      <w:r w:rsidRPr="000F310D">
        <w:rPr>
          <w:rFonts w:ascii="Calibri" w:eastAsia="Arial Unicode MS" w:hAnsi="Calibri" w:cs="Calibri"/>
          <w:b/>
          <w:kern w:val="2"/>
          <w:sz w:val="24"/>
          <w:szCs w:val="24"/>
          <w:lang w:eastAsia="pl-PL"/>
        </w:rPr>
        <w:lastRenderedPageBreak/>
        <w:t>§ 7</w:t>
      </w:r>
    </w:p>
    <w:p w:rsidR="00E734E9" w:rsidRPr="000F310D" w:rsidRDefault="00E734E9" w:rsidP="00E734E9">
      <w:pPr>
        <w:numPr>
          <w:ilvl w:val="0"/>
          <w:numId w:val="11"/>
        </w:numPr>
        <w:suppressAutoHyphens/>
        <w:spacing w:line="240" w:lineRule="auto"/>
        <w:ind w:left="360"/>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Wykonawca ponosi odpowiedzialność za szkody wyrządzone na placu budowy i na terenie przyległym do placu budowy.</w:t>
      </w:r>
    </w:p>
    <w:p w:rsidR="00E734E9" w:rsidRPr="000F310D" w:rsidRDefault="00E734E9" w:rsidP="00E734E9">
      <w:pPr>
        <w:numPr>
          <w:ilvl w:val="0"/>
          <w:numId w:val="11"/>
        </w:numPr>
        <w:suppressAutoHyphens/>
        <w:spacing w:line="240" w:lineRule="auto"/>
        <w:ind w:left="360"/>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Wykonawca jest zobowiązany do posiadania w okresie wykonywania przedmiotu umowy polisy ubezpieczeniowej od odpowiedzialności cywilnej (OC) deliktowej i kontraktowej dla jednego i wszystkich  zdarzeń w minimalnej wysokości:  …………..  zł.</w:t>
      </w:r>
    </w:p>
    <w:p w:rsidR="00E734E9" w:rsidRPr="000F310D" w:rsidRDefault="00E734E9" w:rsidP="00E734E9">
      <w:pPr>
        <w:numPr>
          <w:ilvl w:val="0"/>
          <w:numId w:val="11"/>
        </w:numPr>
        <w:suppressAutoHyphens/>
        <w:spacing w:line="240" w:lineRule="auto"/>
        <w:ind w:left="360"/>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Wykonawca zobowiązuje się do odnawiania aktualnie posiadanej polisy OC na czas obejmujący wykonanie przedmiotu umowy. Dokument dotyczący odnowienia i opłacenia polisy Wykonawca zobowiązany jest przedstawić Zamawiającemu na 7 dni przed wygaśnięciem poprzedniej polisy OC.</w:t>
      </w:r>
    </w:p>
    <w:p w:rsidR="00E734E9" w:rsidRPr="000F310D" w:rsidRDefault="00E734E9" w:rsidP="00E734E9">
      <w:pPr>
        <w:numPr>
          <w:ilvl w:val="0"/>
          <w:numId w:val="11"/>
        </w:numPr>
        <w:suppressAutoHyphens/>
        <w:spacing w:line="240" w:lineRule="auto"/>
        <w:ind w:left="360"/>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Wykonawca zobowiązany jest do pokrycia kwot nieuznanych przez Zakład Ubezpieczeń, udziałów własnych i franszyz, a także wyczerpanych limitów odpowiedzialności, do pełnej kwoty roszczenia poszkodowanego lub likwidacji zaistniałej szkody.</w:t>
      </w:r>
    </w:p>
    <w:p w:rsidR="00E734E9" w:rsidRPr="000F310D" w:rsidRDefault="00E734E9" w:rsidP="00E734E9">
      <w:pPr>
        <w:tabs>
          <w:tab w:val="left" w:pos="426"/>
        </w:tabs>
        <w:spacing w:line="240" w:lineRule="auto"/>
        <w:jc w:val="center"/>
        <w:rPr>
          <w:rFonts w:ascii="Calibri" w:eastAsia="Arial Unicode MS" w:hAnsi="Calibri" w:cs="Calibri"/>
          <w:kern w:val="2"/>
          <w:sz w:val="24"/>
          <w:szCs w:val="24"/>
          <w:lang w:eastAsia="zh-CN"/>
        </w:rPr>
      </w:pPr>
      <w:r w:rsidRPr="000F310D">
        <w:rPr>
          <w:rFonts w:ascii="Calibri" w:eastAsia="Arial Unicode MS" w:hAnsi="Calibri" w:cs="Calibri"/>
          <w:b/>
          <w:bCs/>
          <w:kern w:val="2"/>
          <w:sz w:val="24"/>
          <w:szCs w:val="24"/>
          <w:lang w:eastAsia="pl-PL"/>
        </w:rPr>
        <w:t>§ 8</w:t>
      </w:r>
    </w:p>
    <w:p w:rsidR="00E734E9" w:rsidRPr="000F310D" w:rsidRDefault="00E734E9" w:rsidP="00E734E9">
      <w:pPr>
        <w:numPr>
          <w:ilvl w:val="0"/>
          <w:numId w:val="48"/>
        </w:numPr>
        <w:tabs>
          <w:tab w:val="left" w:pos="426"/>
        </w:tabs>
        <w:suppressAutoHyphens/>
        <w:spacing w:line="240" w:lineRule="auto"/>
        <w:ind w:hanging="567"/>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Do obowiązków Zamawiającego należy:</w:t>
      </w:r>
    </w:p>
    <w:p w:rsidR="00E734E9" w:rsidRPr="000F310D" w:rsidRDefault="00E734E9" w:rsidP="00E734E9">
      <w:pPr>
        <w:numPr>
          <w:ilvl w:val="0"/>
          <w:numId w:val="6"/>
        </w:numPr>
        <w:tabs>
          <w:tab w:val="left" w:pos="426"/>
        </w:tabs>
        <w:suppressAutoHyphens/>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przekazanie Wykonawcy placu budowy w terminie 7 dni od dnia zawarcia umowy,</w:t>
      </w:r>
    </w:p>
    <w:p w:rsidR="00E734E9" w:rsidRPr="000F310D" w:rsidRDefault="00E734E9" w:rsidP="00E734E9">
      <w:pPr>
        <w:numPr>
          <w:ilvl w:val="0"/>
          <w:numId w:val="6"/>
        </w:numPr>
        <w:tabs>
          <w:tab w:val="left" w:pos="426"/>
        </w:tabs>
        <w:suppressAutoHyphens/>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dokonywanie odbiorów poszczególnych rodzajów (etapów) robót, w terminach określonych w umowie,  </w:t>
      </w:r>
    </w:p>
    <w:p w:rsidR="00E734E9" w:rsidRPr="000F310D" w:rsidRDefault="00E734E9" w:rsidP="00E734E9">
      <w:pPr>
        <w:numPr>
          <w:ilvl w:val="0"/>
          <w:numId w:val="6"/>
        </w:numPr>
        <w:tabs>
          <w:tab w:val="left" w:pos="426"/>
        </w:tabs>
        <w:suppressAutoHyphens/>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zapłata Wykonawcy wynagrodzenia zgodnie z warunkami określonymi w umowie, </w:t>
      </w:r>
    </w:p>
    <w:p w:rsidR="00E734E9" w:rsidRPr="000F310D" w:rsidRDefault="00E734E9" w:rsidP="00E734E9">
      <w:pPr>
        <w:numPr>
          <w:ilvl w:val="0"/>
          <w:numId w:val="6"/>
        </w:numPr>
        <w:tabs>
          <w:tab w:val="left" w:pos="426"/>
        </w:tabs>
        <w:suppressAutoHyphens/>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współdziałanie z Wykonawcą przy realizacji przedmiotu umowy. </w:t>
      </w:r>
    </w:p>
    <w:p w:rsidR="00E734E9" w:rsidRPr="000F310D" w:rsidRDefault="00E734E9" w:rsidP="00E734E9">
      <w:pPr>
        <w:numPr>
          <w:ilvl w:val="0"/>
          <w:numId w:val="32"/>
        </w:numPr>
        <w:tabs>
          <w:tab w:val="left" w:pos="426"/>
        </w:tabs>
        <w:suppressAutoHyphens/>
        <w:spacing w:line="240" w:lineRule="auto"/>
        <w:ind w:left="0" w:firstLine="0"/>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Zamawiający będzie wykonywał nadzór inwestorski poprzez Inspektora nadzoru.</w:t>
      </w:r>
    </w:p>
    <w:p w:rsidR="00E734E9" w:rsidRPr="000F310D" w:rsidRDefault="00E734E9" w:rsidP="00E734E9">
      <w:pPr>
        <w:suppressAutoHyphens/>
        <w:spacing w:line="240" w:lineRule="auto"/>
        <w:ind w:left="360"/>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zh-CN"/>
        </w:rPr>
        <w:t xml:space="preserve">Inspektor działa w granicach umocowania określonego przepisami ustawy Prawo budowlane. Inspektor uprawniony jest do wydawania Wykonawcy poleceń związanych z jakością i ilością robót w celu zachowania zgodności z umową, dokumentacją projektową, przepisami prawa. W przypadkach spornych Wykonawca zgłasza niezwłocznie zastrzeżenia na piśmie podając uzasadnienie stanowiska.  </w:t>
      </w:r>
    </w:p>
    <w:p w:rsidR="00E734E9" w:rsidRPr="000F310D" w:rsidRDefault="00E734E9" w:rsidP="00E734E9">
      <w:pPr>
        <w:numPr>
          <w:ilvl w:val="0"/>
          <w:numId w:val="32"/>
        </w:numPr>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Zamawiający uprawniony jest do kontrolowania prawidłowości wykonanych robót,                                 w szczególności ich jakości, terminowości i użycia właściwych  materiałów i wyrobów  oraz do żądania utrwalenia wyników kontroli w protokołach sporządzonych z udziałem Wykonawcy.</w:t>
      </w:r>
    </w:p>
    <w:p w:rsidR="00E734E9" w:rsidRPr="000F310D" w:rsidRDefault="00E734E9" w:rsidP="00E734E9">
      <w:pPr>
        <w:numPr>
          <w:ilvl w:val="0"/>
          <w:numId w:val="32"/>
        </w:numPr>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Zamawiający może zgłaszać zastrzeżenia i żądać od Wykonawcy usunięcia z terenu budowy materiałów i wyrobów uznanych za nie spełniające wymogów oraz każdej firmy lub osoby, która zdaniem Zamawiającego nie posiada wymaganych kwalifikacji do wykonywania powierzonych zadań lub której obecność na terenie budowy jest uznana przez Zamawiającego za niepożądaną.</w:t>
      </w:r>
    </w:p>
    <w:p w:rsidR="00E734E9" w:rsidRPr="000F310D" w:rsidRDefault="00E734E9" w:rsidP="00E734E9">
      <w:pPr>
        <w:tabs>
          <w:tab w:val="left" w:pos="284"/>
        </w:tabs>
        <w:suppressAutoHyphens/>
        <w:autoSpaceDE w:val="0"/>
        <w:spacing w:line="240" w:lineRule="auto"/>
        <w:jc w:val="center"/>
        <w:rPr>
          <w:rFonts w:ascii="Calibri" w:eastAsia="Arial Unicode MS" w:hAnsi="Calibri" w:cs="Calibri"/>
          <w:kern w:val="2"/>
          <w:sz w:val="24"/>
          <w:szCs w:val="24"/>
          <w:lang w:eastAsia="zh-CN"/>
        </w:rPr>
      </w:pPr>
      <w:r w:rsidRPr="000F310D">
        <w:rPr>
          <w:rFonts w:ascii="Calibri" w:eastAsia="Arial Unicode MS" w:hAnsi="Calibri" w:cs="Calibri"/>
          <w:b/>
          <w:kern w:val="2"/>
          <w:sz w:val="24"/>
          <w:szCs w:val="24"/>
          <w:lang w:eastAsia="zh-CN"/>
        </w:rPr>
        <w:t>§ 9</w:t>
      </w:r>
    </w:p>
    <w:p w:rsidR="00E734E9" w:rsidRPr="000F310D" w:rsidRDefault="00E734E9" w:rsidP="00E734E9">
      <w:pPr>
        <w:numPr>
          <w:ilvl w:val="0"/>
          <w:numId w:val="35"/>
        </w:numPr>
        <w:tabs>
          <w:tab w:val="left" w:pos="284"/>
        </w:tabs>
        <w:suppressAutoHyphens/>
        <w:autoSpaceDE w:val="0"/>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zh-CN"/>
        </w:rPr>
        <w:t xml:space="preserve">Wykonywanie części robót stanowiących przedmiot umowy Wykonawca może realizować   przy pomocy podwykonawców z zastrzeżeniem postanowień art. 462 </w:t>
      </w:r>
      <w:proofErr w:type="spellStart"/>
      <w:r w:rsidRPr="000F310D">
        <w:rPr>
          <w:rFonts w:ascii="Calibri" w:eastAsia="Arial Unicode MS" w:hAnsi="Calibri" w:cs="Calibri"/>
          <w:kern w:val="2"/>
          <w:sz w:val="24"/>
          <w:szCs w:val="24"/>
          <w:lang w:eastAsia="zh-CN"/>
        </w:rPr>
        <w:t>Pzp</w:t>
      </w:r>
      <w:proofErr w:type="spellEnd"/>
      <w:r w:rsidRPr="000F310D">
        <w:rPr>
          <w:rFonts w:ascii="Calibri" w:eastAsia="Arial Unicode MS" w:hAnsi="Calibri" w:cs="Calibri"/>
          <w:kern w:val="2"/>
          <w:sz w:val="24"/>
          <w:szCs w:val="24"/>
          <w:lang w:eastAsia="zh-CN"/>
        </w:rPr>
        <w:t>.</w:t>
      </w:r>
    </w:p>
    <w:p w:rsidR="00E734E9" w:rsidRPr="000F310D" w:rsidRDefault="00E734E9" w:rsidP="00E734E9">
      <w:pPr>
        <w:numPr>
          <w:ilvl w:val="0"/>
          <w:numId w:val="35"/>
        </w:numPr>
        <w:tabs>
          <w:tab w:val="left" w:pos="284"/>
        </w:tabs>
        <w:suppressAutoHyphens/>
        <w:autoSpaceDE w:val="0"/>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zh-CN"/>
        </w:rPr>
        <w:t xml:space="preserve">Wykonawca wskazuje jako podwykonawcę robót w zakresie ……... firmę …………………………..   oraz zastrzega powierzenie robót innym podwykonawcom   w zakresie …………….… .  </w:t>
      </w:r>
    </w:p>
    <w:p w:rsidR="00E734E9" w:rsidRPr="000F310D" w:rsidRDefault="00E734E9" w:rsidP="00E734E9">
      <w:pPr>
        <w:numPr>
          <w:ilvl w:val="0"/>
          <w:numId w:val="35"/>
        </w:numPr>
        <w:tabs>
          <w:tab w:val="left" w:pos="284"/>
        </w:tabs>
        <w:suppressAutoHyphens/>
        <w:autoSpaceDE w:val="0"/>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zh-CN"/>
        </w:rPr>
        <w:t xml:space="preserve">Wykonawca zawiadomi Zamawiającego o przystąpieniu podwykonawcy do wykonywania robót budowlanych oraz poinformuje o wszelkich zmianach w tym zakresie, poprzez wiadomość e-mail na adres …....….…..………..….... Informacje dotyczyć będą nazwy podwykonawcy, danych kontaktowych, przedstawicieli podwykonawcy. </w:t>
      </w:r>
    </w:p>
    <w:p w:rsidR="00E734E9" w:rsidRPr="000F310D" w:rsidRDefault="00E734E9" w:rsidP="00E734E9">
      <w:pPr>
        <w:numPr>
          <w:ilvl w:val="0"/>
          <w:numId w:val="35"/>
        </w:numPr>
        <w:tabs>
          <w:tab w:val="left" w:pos="284"/>
        </w:tabs>
        <w:suppressAutoHyphens/>
        <w:autoSpaceDE w:val="0"/>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zh-CN"/>
        </w:rPr>
        <w:t xml:space="preserve">Na żądanie i w terminie zakreślonym przez Zamawiającego Wykonawca złoży oświadczenie o niepodleganiu podwykonawcy wykluczeniu i spełnieniu warunków </w:t>
      </w:r>
      <w:r w:rsidRPr="000F310D">
        <w:rPr>
          <w:rFonts w:ascii="Calibri" w:eastAsia="Arial Unicode MS" w:hAnsi="Calibri" w:cs="Calibri"/>
          <w:kern w:val="2"/>
          <w:sz w:val="24"/>
          <w:szCs w:val="24"/>
          <w:lang w:eastAsia="zh-CN"/>
        </w:rPr>
        <w:lastRenderedPageBreak/>
        <w:t xml:space="preserve">udziału w postępowaniu, o którym mowa w art. 125 ust.1 </w:t>
      </w:r>
      <w:proofErr w:type="spellStart"/>
      <w:r w:rsidRPr="000F310D">
        <w:rPr>
          <w:rFonts w:ascii="Calibri" w:eastAsia="Arial Unicode MS" w:hAnsi="Calibri" w:cs="Calibri"/>
          <w:kern w:val="2"/>
          <w:sz w:val="24"/>
          <w:szCs w:val="24"/>
          <w:lang w:eastAsia="zh-CN"/>
        </w:rPr>
        <w:t>Pzp</w:t>
      </w:r>
      <w:proofErr w:type="spellEnd"/>
      <w:r w:rsidRPr="000F310D">
        <w:rPr>
          <w:rFonts w:ascii="Calibri" w:eastAsia="Arial Unicode MS" w:hAnsi="Calibri" w:cs="Calibri"/>
          <w:kern w:val="2"/>
          <w:sz w:val="24"/>
          <w:szCs w:val="24"/>
          <w:lang w:eastAsia="zh-CN"/>
        </w:rPr>
        <w:t xml:space="preserve"> lub przedstawi podmiotowe środki dowodowe dotyczące podwykonawcy.      </w:t>
      </w:r>
    </w:p>
    <w:p w:rsidR="00E734E9" w:rsidRPr="000F310D" w:rsidRDefault="00E734E9" w:rsidP="00E734E9">
      <w:pPr>
        <w:numPr>
          <w:ilvl w:val="0"/>
          <w:numId w:val="35"/>
        </w:numPr>
        <w:tabs>
          <w:tab w:val="left" w:pos="284"/>
        </w:tabs>
        <w:suppressAutoHyphens/>
        <w:autoSpaceDE w:val="0"/>
        <w:spacing w:line="240" w:lineRule="auto"/>
        <w:ind w:left="426"/>
        <w:jc w:val="both"/>
        <w:rPr>
          <w:rFonts w:ascii="Calibri" w:eastAsia="Arial Unicode MS" w:hAnsi="Calibri" w:cs="Calibri"/>
          <w:kern w:val="2"/>
          <w:sz w:val="24"/>
          <w:szCs w:val="24"/>
          <w:lang w:eastAsia="zh-CN"/>
        </w:rPr>
      </w:pPr>
      <w:r w:rsidRPr="000F310D">
        <w:rPr>
          <w:rFonts w:ascii="Calibri" w:eastAsia="WenQuanYi Zen Hei" w:hAnsi="Calibri" w:cs="Calibri"/>
          <w:bCs/>
          <w:kern w:val="2"/>
          <w:sz w:val="24"/>
          <w:szCs w:val="24"/>
          <w:lang w:eastAsia="hi-IN" w:bidi="hi-IN"/>
        </w:rPr>
        <w:t>Wykonawca, podwykonawca lub dalszy podwykonawca zamówienia na roboty budowlane zamierzający zawrzeć umowę o podwykonawstwo, której przedmiotem są roboty budowlane, jest obowiązany do przedłożenia Zamawiającemu projektu tej umowy, przy czym podwykonawca lub dalszy podwykonawca jest obowiązany dołączyć zgodę Wykonawcy na zawarcie umowy o podwykonawstwo o treści zgodnej z projektem umowy.</w:t>
      </w:r>
    </w:p>
    <w:p w:rsidR="00E734E9" w:rsidRPr="000F310D" w:rsidRDefault="00E734E9" w:rsidP="00E734E9">
      <w:pPr>
        <w:numPr>
          <w:ilvl w:val="0"/>
          <w:numId w:val="35"/>
        </w:numPr>
        <w:tabs>
          <w:tab w:val="left" w:pos="284"/>
        </w:tabs>
        <w:suppressAutoHyphens/>
        <w:autoSpaceDE w:val="0"/>
        <w:spacing w:line="240" w:lineRule="auto"/>
        <w:ind w:left="426"/>
        <w:jc w:val="both"/>
        <w:rPr>
          <w:rFonts w:ascii="Calibri" w:eastAsia="Arial Unicode MS" w:hAnsi="Calibri" w:cs="Calibri"/>
          <w:kern w:val="2"/>
          <w:sz w:val="24"/>
          <w:szCs w:val="24"/>
          <w:lang w:eastAsia="zh-CN"/>
        </w:rPr>
      </w:pPr>
      <w:r w:rsidRPr="000F310D">
        <w:rPr>
          <w:rFonts w:ascii="Calibri" w:eastAsia="WenQuanYi Zen Hei" w:hAnsi="Calibri" w:cs="Calibri"/>
          <w:bCs/>
          <w:kern w:val="2"/>
          <w:sz w:val="24"/>
          <w:szCs w:val="24"/>
          <w:lang w:eastAsia="hi-IN" w:bidi="hi-IN"/>
        </w:rPr>
        <w:t xml:space="preserve">Zamawiający, w terminie 10 dni od otrzymania projektu umowy, zgłasza pisemne zastrzeżenia do projektu umowy o podwykonawstwo w przypadku gdy: </w:t>
      </w:r>
    </w:p>
    <w:p w:rsidR="00E734E9" w:rsidRPr="000F310D" w:rsidRDefault="00E734E9" w:rsidP="00E734E9">
      <w:pPr>
        <w:numPr>
          <w:ilvl w:val="0"/>
          <w:numId w:val="37"/>
        </w:numPr>
        <w:tabs>
          <w:tab w:val="left" w:pos="284"/>
        </w:tabs>
        <w:suppressAutoHyphens/>
        <w:autoSpaceDE w:val="0"/>
        <w:spacing w:line="240" w:lineRule="auto"/>
        <w:jc w:val="both"/>
        <w:rPr>
          <w:rFonts w:ascii="Calibri" w:eastAsia="Arial Unicode MS" w:hAnsi="Calibri" w:cs="Calibri"/>
          <w:kern w:val="2"/>
          <w:sz w:val="24"/>
          <w:szCs w:val="24"/>
          <w:lang w:eastAsia="zh-CN"/>
        </w:rPr>
      </w:pPr>
      <w:r w:rsidRPr="000F310D">
        <w:rPr>
          <w:rFonts w:ascii="Calibri" w:eastAsia="WenQuanYi Zen Hei" w:hAnsi="Calibri" w:cs="Calibri"/>
          <w:bCs/>
          <w:kern w:val="2"/>
          <w:sz w:val="24"/>
          <w:szCs w:val="24"/>
          <w:lang w:eastAsia="hi-IN" w:bidi="hi-IN"/>
        </w:rPr>
        <w:t xml:space="preserve">nie spełnia wymagań określonych w dokumentach zmówienia, </w:t>
      </w:r>
    </w:p>
    <w:p w:rsidR="00E734E9" w:rsidRPr="000F310D" w:rsidRDefault="00E734E9" w:rsidP="00E734E9">
      <w:pPr>
        <w:numPr>
          <w:ilvl w:val="0"/>
          <w:numId w:val="37"/>
        </w:numPr>
        <w:tabs>
          <w:tab w:val="left" w:pos="284"/>
        </w:tabs>
        <w:suppressAutoHyphens/>
        <w:autoSpaceDE w:val="0"/>
        <w:spacing w:line="240" w:lineRule="auto"/>
        <w:jc w:val="both"/>
        <w:rPr>
          <w:rFonts w:ascii="Calibri" w:eastAsia="Arial Unicode MS" w:hAnsi="Calibri" w:cs="Calibri"/>
          <w:kern w:val="2"/>
          <w:sz w:val="24"/>
          <w:szCs w:val="24"/>
          <w:lang w:eastAsia="zh-CN"/>
        </w:rPr>
      </w:pPr>
      <w:r w:rsidRPr="000F310D">
        <w:rPr>
          <w:rFonts w:ascii="Calibri" w:eastAsia="WenQuanYi Zen Hei" w:hAnsi="Calibri" w:cs="Calibri"/>
          <w:bCs/>
          <w:kern w:val="2"/>
          <w:sz w:val="24"/>
          <w:szCs w:val="24"/>
          <w:lang w:eastAsia="hi-IN" w:bidi="hi-IN"/>
        </w:rPr>
        <w:t>przewiduje termin zapłaty wynagrodzenia dłuższy niż 30 dni od dnia doręczenia wykonawcy, podwykonawcy lub dalszemu podwykonawcy faktury lub rachunku,</w:t>
      </w:r>
    </w:p>
    <w:p w:rsidR="00E734E9" w:rsidRPr="000F310D" w:rsidRDefault="00E734E9" w:rsidP="00E734E9">
      <w:pPr>
        <w:numPr>
          <w:ilvl w:val="0"/>
          <w:numId w:val="37"/>
        </w:numPr>
        <w:tabs>
          <w:tab w:val="left" w:pos="284"/>
        </w:tabs>
        <w:suppressAutoHyphens/>
        <w:autoSpaceDE w:val="0"/>
        <w:spacing w:line="240" w:lineRule="auto"/>
        <w:jc w:val="both"/>
        <w:rPr>
          <w:rFonts w:ascii="Calibri" w:eastAsia="Arial Unicode MS" w:hAnsi="Calibri" w:cs="Calibri"/>
          <w:kern w:val="2"/>
          <w:sz w:val="24"/>
          <w:szCs w:val="24"/>
          <w:lang w:eastAsia="zh-CN"/>
        </w:rPr>
      </w:pPr>
      <w:r w:rsidRPr="000F310D">
        <w:rPr>
          <w:rFonts w:ascii="Calibri" w:eastAsia="WenQuanYi Zen Hei" w:hAnsi="Calibri" w:cs="Calibri"/>
          <w:bCs/>
          <w:kern w:val="2"/>
          <w:sz w:val="24"/>
          <w:szCs w:val="24"/>
          <w:lang w:eastAsia="hi-IN" w:bidi="hi-IN"/>
        </w:rPr>
        <w:t xml:space="preserve">zawiera postanowienia niezgodne z art.  463 </w:t>
      </w:r>
      <w:proofErr w:type="spellStart"/>
      <w:r w:rsidRPr="000F310D">
        <w:rPr>
          <w:rFonts w:ascii="Calibri" w:eastAsia="WenQuanYi Zen Hei" w:hAnsi="Calibri" w:cs="Calibri"/>
          <w:bCs/>
          <w:kern w:val="2"/>
          <w:sz w:val="24"/>
          <w:szCs w:val="24"/>
          <w:lang w:eastAsia="hi-IN" w:bidi="hi-IN"/>
        </w:rPr>
        <w:t>Pzp</w:t>
      </w:r>
      <w:proofErr w:type="spellEnd"/>
      <w:r w:rsidRPr="000F310D">
        <w:rPr>
          <w:rFonts w:ascii="Calibri" w:eastAsia="WenQuanYi Zen Hei" w:hAnsi="Calibri" w:cs="Calibri"/>
          <w:bCs/>
          <w:kern w:val="2"/>
          <w:sz w:val="24"/>
          <w:szCs w:val="24"/>
          <w:lang w:eastAsia="hi-IN" w:bidi="hi-IN"/>
        </w:rPr>
        <w:t xml:space="preserve">.  </w:t>
      </w:r>
    </w:p>
    <w:p w:rsidR="00E734E9" w:rsidRPr="000F310D" w:rsidRDefault="00E734E9" w:rsidP="00E734E9">
      <w:pPr>
        <w:numPr>
          <w:ilvl w:val="0"/>
          <w:numId w:val="35"/>
        </w:numPr>
        <w:suppressAutoHyphens/>
        <w:spacing w:line="240" w:lineRule="auto"/>
        <w:jc w:val="both"/>
        <w:textAlignment w:val="baseline"/>
        <w:rPr>
          <w:rFonts w:ascii="Calibri" w:eastAsia="Arial Unicode MS" w:hAnsi="Calibri" w:cs="Calibri"/>
          <w:kern w:val="2"/>
          <w:sz w:val="24"/>
          <w:szCs w:val="24"/>
          <w:lang w:eastAsia="zh-CN"/>
        </w:rPr>
      </w:pPr>
      <w:r w:rsidRPr="000F310D">
        <w:rPr>
          <w:rFonts w:ascii="Calibri" w:eastAsia="WenQuanYi Zen Hei" w:hAnsi="Calibri" w:cs="Calibri"/>
          <w:bCs/>
          <w:kern w:val="2"/>
          <w:sz w:val="24"/>
          <w:szCs w:val="24"/>
          <w:lang w:eastAsia="hi-IN" w:bidi="hi-IN"/>
        </w:rPr>
        <w:t>Niezgłoszenie pisemnych zastrzeżeń do przedłożonego projektu umowy o podwykonawstwo, w terminie, o którym mowa w ust. 6 uważa się za akceptację projektu umowy przez Zamawiającego.</w:t>
      </w:r>
    </w:p>
    <w:p w:rsidR="00E734E9" w:rsidRPr="000F310D" w:rsidRDefault="00E734E9" w:rsidP="00E734E9">
      <w:pPr>
        <w:numPr>
          <w:ilvl w:val="0"/>
          <w:numId w:val="35"/>
        </w:numPr>
        <w:suppressAutoHyphens/>
        <w:spacing w:line="240" w:lineRule="auto"/>
        <w:jc w:val="both"/>
        <w:textAlignment w:val="baseline"/>
        <w:rPr>
          <w:rFonts w:ascii="Calibri" w:eastAsia="Arial Unicode MS" w:hAnsi="Calibri" w:cs="Calibri"/>
          <w:kern w:val="2"/>
          <w:sz w:val="24"/>
          <w:szCs w:val="24"/>
          <w:lang w:eastAsia="zh-CN"/>
        </w:rPr>
      </w:pPr>
      <w:r w:rsidRPr="000F310D">
        <w:rPr>
          <w:rFonts w:ascii="Calibri" w:eastAsia="WenQuanYi Zen Hei" w:hAnsi="Calibri" w:cs="Calibri"/>
          <w:bCs/>
          <w:kern w:val="2"/>
          <w:sz w:val="24"/>
          <w:szCs w:val="24"/>
          <w:lang w:eastAsia="hi-IN" w:bidi="hi-IN"/>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E734E9" w:rsidRPr="000F310D" w:rsidRDefault="00E734E9" w:rsidP="00E734E9">
      <w:pPr>
        <w:numPr>
          <w:ilvl w:val="0"/>
          <w:numId w:val="35"/>
        </w:numPr>
        <w:suppressAutoHyphens/>
        <w:spacing w:line="240" w:lineRule="auto"/>
        <w:jc w:val="both"/>
        <w:textAlignment w:val="baseline"/>
        <w:rPr>
          <w:rFonts w:ascii="Calibri" w:eastAsia="Arial Unicode MS" w:hAnsi="Calibri" w:cs="Calibri"/>
          <w:kern w:val="2"/>
          <w:sz w:val="24"/>
          <w:szCs w:val="24"/>
          <w:lang w:eastAsia="zh-CN"/>
        </w:rPr>
      </w:pPr>
      <w:r w:rsidRPr="000F310D">
        <w:rPr>
          <w:rFonts w:ascii="Calibri" w:eastAsia="WenQuanYi Zen Hei" w:hAnsi="Calibri" w:cs="Calibri"/>
          <w:bCs/>
          <w:kern w:val="2"/>
          <w:sz w:val="24"/>
          <w:szCs w:val="24"/>
          <w:lang w:eastAsia="hi-IN" w:bidi="hi-IN"/>
        </w:rPr>
        <w:t xml:space="preserve">Zamawiający, w terminie 10 dni, zgłasza pisemny sprzeciw do umowy o podwykonawstwo niezgodnej z zaakceptowanym uprzednio projektem umowy lub w przypadku: </w:t>
      </w:r>
    </w:p>
    <w:p w:rsidR="00E734E9" w:rsidRPr="000F310D" w:rsidRDefault="00E734E9" w:rsidP="00E734E9">
      <w:pPr>
        <w:numPr>
          <w:ilvl w:val="0"/>
          <w:numId w:val="44"/>
        </w:numPr>
        <w:suppressAutoHyphens/>
        <w:spacing w:line="240" w:lineRule="auto"/>
        <w:ind w:left="709"/>
        <w:jc w:val="both"/>
        <w:textAlignment w:val="baseline"/>
        <w:rPr>
          <w:rFonts w:ascii="Calibri" w:eastAsia="Arial Unicode MS" w:hAnsi="Calibri" w:cs="Calibri"/>
          <w:kern w:val="2"/>
          <w:sz w:val="24"/>
          <w:szCs w:val="24"/>
          <w:lang w:eastAsia="zh-CN"/>
        </w:rPr>
      </w:pPr>
      <w:r w:rsidRPr="000F310D">
        <w:rPr>
          <w:rFonts w:ascii="Calibri" w:eastAsia="WenQuanYi Zen Hei" w:hAnsi="Calibri" w:cs="Calibri"/>
          <w:bCs/>
          <w:kern w:val="2"/>
          <w:sz w:val="24"/>
          <w:szCs w:val="24"/>
          <w:lang w:eastAsia="hi-IN" w:bidi="hi-IN"/>
        </w:rPr>
        <w:t xml:space="preserve">nie spełnia wymagań określonych w dokumentach zmówienia, </w:t>
      </w:r>
    </w:p>
    <w:p w:rsidR="00E734E9" w:rsidRPr="000F310D" w:rsidRDefault="00E734E9" w:rsidP="00E734E9">
      <w:pPr>
        <w:numPr>
          <w:ilvl w:val="0"/>
          <w:numId w:val="44"/>
        </w:numPr>
        <w:suppressAutoHyphens/>
        <w:spacing w:line="240" w:lineRule="auto"/>
        <w:ind w:left="709"/>
        <w:jc w:val="both"/>
        <w:textAlignment w:val="baseline"/>
        <w:rPr>
          <w:rFonts w:ascii="Calibri" w:eastAsia="Arial Unicode MS" w:hAnsi="Calibri" w:cs="Calibri"/>
          <w:kern w:val="2"/>
          <w:sz w:val="24"/>
          <w:szCs w:val="24"/>
          <w:lang w:eastAsia="zh-CN"/>
        </w:rPr>
      </w:pPr>
      <w:r w:rsidRPr="000F310D">
        <w:rPr>
          <w:rFonts w:ascii="Calibri" w:eastAsia="WenQuanYi Zen Hei" w:hAnsi="Calibri" w:cs="Calibri"/>
          <w:bCs/>
          <w:kern w:val="2"/>
          <w:sz w:val="24"/>
          <w:szCs w:val="24"/>
          <w:lang w:eastAsia="hi-IN" w:bidi="hi-IN"/>
        </w:rPr>
        <w:t>przewiduje termin zapłaty wynagrodzenia dłuższy niż 30 dni od dnia doręczenia wykonawcy, podwykonawcy lub dalszemu podwykonawcy faktury lub rachunku,</w:t>
      </w:r>
    </w:p>
    <w:p w:rsidR="00E734E9" w:rsidRPr="000F310D" w:rsidRDefault="00E734E9" w:rsidP="00E734E9">
      <w:pPr>
        <w:numPr>
          <w:ilvl w:val="0"/>
          <w:numId w:val="44"/>
        </w:numPr>
        <w:suppressAutoHyphens/>
        <w:spacing w:line="240" w:lineRule="auto"/>
        <w:ind w:left="709"/>
        <w:jc w:val="both"/>
        <w:textAlignment w:val="baseline"/>
        <w:rPr>
          <w:rFonts w:ascii="Calibri" w:eastAsia="Arial Unicode MS" w:hAnsi="Calibri" w:cs="Calibri"/>
          <w:kern w:val="2"/>
          <w:sz w:val="24"/>
          <w:szCs w:val="24"/>
          <w:lang w:eastAsia="zh-CN"/>
        </w:rPr>
      </w:pPr>
      <w:r w:rsidRPr="000F310D">
        <w:rPr>
          <w:rFonts w:ascii="Calibri" w:eastAsia="WenQuanYi Zen Hei" w:hAnsi="Calibri" w:cs="Calibri"/>
          <w:bCs/>
          <w:kern w:val="2"/>
          <w:sz w:val="24"/>
          <w:szCs w:val="24"/>
          <w:lang w:eastAsia="hi-IN" w:bidi="hi-IN"/>
        </w:rPr>
        <w:t xml:space="preserve">zawiera postanowienia niezgodne z art. 463 </w:t>
      </w:r>
      <w:proofErr w:type="spellStart"/>
      <w:r w:rsidRPr="000F310D">
        <w:rPr>
          <w:rFonts w:ascii="Calibri" w:eastAsia="WenQuanYi Zen Hei" w:hAnsi="Calibri" w:cs="Calibri"/>
          <w:bCs/>
          <w:kern w:val="2"/>
          <w:sz w:val="24"/>
          <w:szCs w:val="24"/>
          <w:lang w:eastAsia="hi-IN" w:bidi="hi-IN"/>
        </w:rPr>
        <w:t>Pzp</w:t>
      </w:r>
      <w:proofErr w:type="spellEnd"/>
      <w:r w:rsidRPr="000F310D">
        <w:rPr>
          <w:rFonts w:ascii="Calibri" w:eastAsia="WenQuanYi Zen Hei" w:hAnsi="Calibri" w:cs="Calibri"/>
          <w:bCs/>
          <w:kern w:val="2"/>
          <w:sz w:val="24"/>
          <w:szCs w:val="24"/>
          <w:lang w:eastAsia="hi-IN" w:bidi="hi-IN"/>
        </w:rPr>
        <w:t xml:space="preserve">.   </w:t>
      </w:r>
    </w:p>
    <w:p w:rsidR="00E734E9" w:rsidRPr="000F310D" w:rsidRDefault="00E734E9" w:rsidP="00E734E9">
      <w:pPr>
        <w:numPr>
          <w:ilvl w:val="0"/>
          <w:numId w:val="35"/>
        </w:numPr>
        <w:suppressAutoHyphens/>
        <w:spacing w:line="240" w:lineRule="auto"/>
        <w:jc w:val="both"/>
        <w:textAlignment w:val="baseline"/>
        <w:rPr>
          <w:rFonts w:ascii="Calibri" w:eastAsia="Arial Unicode MS" w:hAnsi="Calibri" w:cs="Calibri"/>
          <w:kern w:val="2"/>
          <w:sz w:val="24"/>
          <w:szCs w:val="24"/>
          <w:lang w:eastAsia="zh-CN"/>
        </w:rPr>
      </w:pPr>
      <w:r w:rsidRPr="000F310D">
        <w:rPr>
          <w:rFonts w:ascii="Calibri" w:eastAsia="WenQuanYi Zen Hei" w:hAnsi="Calibri" w:cs="Calibri"/>
          <w:bCs/>
          <w:kern w:val="2"/>
          <w:sz w:val="24"/>
          <w:szCs w:val="24"/>
          <w:lang w:eastAsia="hi-IN" w:bidi="hi-IN"/>
        </w:rPr>
        <w:t>Niezgłoszenie pisemnego sprzeciwu do przedłożonej umowy o podwykonawstwo, której przedmiotem są roboty budowlane, w terminie  zastrzeżonym  ust.  9, uważa się za akceptację umowy przez Zamawiającego.</w:t>
      </w:r>
    </w:p>
    <w:p w:rsidR="00E734E9" w:rsidRPr="000F310D" w:rsidRDefault="00E734E9" w:rsidP="00E734E9">
      <w:pPr>
        <w:numPr>
          <w:ilvl w:val="0"/>
          <w:numId w:val="35"/>
        </w:numPr>
        <w:suppressAutoHyphens/>
        <w:spacing w:line="240" w:lineRule="auto"/>
        <w:jc w:val="both"/>
        <w:textAlignment w:val="baseline"/>
        <w:rPr>
          <w:rFonts w:ascii="Calibri" w:eastAsia="Arial Unicode MS" w:hAnsi="Calibri" w:cs="Calibri"/>
          <w:kern w:val="2"/>
          <w:sz w:val="24"/>
          <w:szCs w:val="24"/>
          <w:lang w:eastAsia="zh-CN"/>
        </w:rPr>
      </w:pPr>
      <w:r w:rsidRPr="000F310D">
        <w:rPr>
          <w:rFonts w:ascii="Calibri" w:eastAsia="WenQuanYi Zen Hei" w:hAnsi="Calibri" w:cs="Calibri"/>
          <w:bCs/>
          <w:kern w:val="2"/>
          <w:sz w:val="24"/>
          <w:szCs w:val="24"/>
          <w:lang w:eastAsia="hi-IN" w:bidi="hi-IN"/>
        </w:rPr>
        <w:t>Wykonawca przedkłada kopię zawartej umowy o podwykonawstwo, których przedmiotem są dostawy lub usługi o wartości nie mniejszej niż 10 000,00 zł.</w:t>
      </w:r>
      <w:r w:rsidRPr="000F310D">
        <w:rPr>
          <w:rFonts w:ascii="Calibri" w:eastAsia="Arial Unicode MS" w:hAnsi="Calibri" w:cs="Calibri"/>
          <w:kern w:val="2"/>
          <w:sz w:val="24"/>
          <w:szCs w:val="24"/>
          <w:lang w:eastAsia="zh-CN"/>
        </w:rPr>
        <w:t xml:space="preserve"> </w:t>
      </w:r>
      <w:r w:rsidRPr="000F310D">
        <w:rPr>
          <w:rFonts w:ascii="Calibri" w:eastAsia="WenQuanYi Zen Hei" w:hAnsi="Calibri" w:cs="Calibri"/>
          <w:bCs/>
          <w:kern w:val="2"/>
          <w:sz w:val="24"/>
          <w:szCs w:val="24"/>
          <w:lang w:eastAsia="hi-IN" w:bidi="hi-IN"/>
        </w:rPr>
        <w:t xml:space="preserve">W przypadkach gdy termin zapłaty wynagrodzenia w tych umowach jest dłuższy niż 30 dni od dnia doręczenia wykonawcy, podwykonawcy lub dalszemu podwykonawcy faktury lub rachunku Zamawiający wzywa Wykonawcę do wprowadzenia stosownych zmian pod rygorem wystąpienia o zapłatę kary umownej. </w:t>
      </w:r>
    </w:p>
    <w:p w:rsidR="00E734E9" w:rsidRPr="000F310D" w:rsidRDefault="00E734E9" w:rsidP="00E734E9">
      <w:pPr>
        <w:numPr>
          <w:ilvl w:val="0"/>
          <w:numId w:val="35"/>
        </w:numPr>
        <w:suppressAutoHyphens/>
        <w:spacing w:line="240" w:lineRule="auto"/>
        <w:jc w:val="both"/>
        <w:textAlignment w:val="baseline"/>
        <w:rPr>
          <w:rFonts w:ascii="Calibri" w:eastAsia="Arial Unicode MS" w:hAnsi="Calibri" w:cs="Calibri"/>
          <w:kern w:val="2"/>
          <w:sz w:val="24"/>
          <w:szCs w:val="24"/>
          <w:lang w:eastAsia="zh-CN"/>
        </w:rPr>
      </w:pPr>
      <w:r w:rsidRPr="000F310D">
        <w:rPr>
          <w:rFonts w:ascii="Calibri" w:eastAsia="WenQuanYi Zen Hei" w:hAnsi="Calibri" w:cs="Calibri"/>
          <w:bCs/>
          <w:kern w:val="2"/>
          <w:sz w:val="24"/>
          <w:szCs w:val="24"/>
          <w:lang w:eastAsia="hi-IN" w:bidi="hi-IN"/>
        </w:rPr>
        <w:t xml:space="preserve">W umowie o podwykonawstwo powinny zostać zawarte następujące postanowienia: </w:t>
      </w:r>
    </w:p>
    <w:p w:rsidR="00E734E9" w:rsidRPr="000F310D" w:rsidRDefault="00E734E9" w:rsidP="00E734E9">
      <w:pPr>
        <w:numPr>
          <w:ilvl w:val="0"/>
          <w:numId w:val="28"/>
        </w:numPr>
        <w:tabs>
          <w:tab w:val="clear" w:pos="786"/>
          <w:tab w:val="num" w:pos="0"/>
          <w:tab w:val="left" w:pos="294"/>
        </w:tabs>
        <w:suppressAutoHyphens/>
        <w:spacing w:line="240" w:lineRule="auto"/>
        <w:ind w:left="426"/>
        <w:jc w:val="both"/>
        <w:textAlignment w:val="baseline"/>
        <w:rPr>
          <w:rFonts w:ascii="Calibri" w:eastAsia="Arial Unicode MS" w:hAnsi="Calibri" w:cs="Calibri"/>
          <w:kern w:val="2"/>
          <w:sz w:val="24"/>
          <w:szCs w:val="24"/>
          <w:lang w:eastAsia="zh-CN"/>
        </w:rPr>
      </w:pPr>
      <w:r w:rsidRPr="000F310D">
        <w:rPr>
          <w:rFonts w:ascii="Calibri" w:eastAsia="WenQuanYi Zen Hei" w:hAnsi="Calibri" w:cs="Calibri"/>
          <w:bCs/>
          <w:kern w:val="2"/>
          <w:sz w:val="24"/>
          <w:szCs w:val="24"/>
          <w:lang w:eastAsia="hi-IN" w:bidi="hi-IN"/>
        </w:rPr>
        <w:t>termin zapłaty wynagrodzenia podwykonawcy lub dalszemu podwykonawcy przewidziany w umowie o podwykonawstwo nie może być dłuższy niż  21  dni od dnia doręczenia Wykonawcy, podwykonawcy lub dalszemu podwykonawcy faktury lub rachunku,;</w:t>
      </w:r>
    </w:p>
    <w:p w:rsidR="00E734E9" w:rsidRPr="000F310D" w:rsidRDefault="00E734E9" w:rsidP="00E734E9">
      <w:pPr>
        <w:numPr>
          <w:ilvl w:val="0"/>
          <w:numId w:val="28"/>
        </w:numPr>
        <w:tabs>
          <w:tab w:val="clear" w:pos="786"/>
          <w:tab w:val="num" w:pos="0"/>
          <w:tab w:val="left" w:pos="294"/>
        </w:tabs>
        <w:suppressAutoHyphens/>
        <w:spacing w:line="240" w:lineRule="auto"/>
        <w:ind w:left="426"/>
        <w:jc w:val="both"/>
        <w:textAlignment w:val="baseline"/>
        <w:rPr>
          <w:rFonts w:ascii="Calibri" w:eastAsia="Arial Unicode MS" w:hAnsi="Calibri" w:cs="Calibri"/>
          <w:kern w:val="2"/>
          <w:sz w:val="24"/>
          <w:szCs w:val="24"/>
          <w:lang w:eastAsia="zh-CN"/>
        </w:rPr>
      </w:pPr>
      <w:r w:rsidRPr="000F310D">
        <w:rPr>
          <w:rFonts w:ascii="Calibri" w:eastAsia="WenQuanYi Zen Hei" w:hAnsi="Calibri" w:cs="Calibri"/>
          <w:bCs/>
          <w:kern w:val="2"/>
          <w:sz w:val="24"/>
          <w:szCs w:val="24"/>
          <w:lang w:eastAsia="hi-IN" w:bidi="hi-IN"/>
        </w:rPr>
        <w:t>podwykonawca, lub dalszy podwykonawca zobowiązuje się do informowania pisemnie Zamawiającego o fakcie nieotrzymania wynagrodzenia od Wykonawcy (lub</w:t>
      </w:r>
      <w:r w:rsidRPr="000F310D">
        <w:rPr>
          <w:rFonts w:ascii="Calibri" w:eastAsia="WenQuanYi Zen Hei" w:hAnsi="Calibri" w:cs="Calibri"/>
          <w:bCs/>
          <w:color w:val="FF0000"/>
          <w:kern w:val="2"/>
          <w:sz w:val="24"/>
          <w:szCs w:val="24"/>
          <w:lang w:eastAsia="hi-IN" w:bidi="hi-IN"/>
        </w:rPr>
        <w:t xml:space="preserve"> </w:t>
      </w:r>
      <w:r w:rsidRPr="000F310D">
        <w:rPr>
          <w:rFonts w:ascii="Calibri" w:eastAsia="WenQuanYi Zen Hei" w:hAnsi="Calibri" w:cs="Calibri"/>
          <w:bCs/>
          <w:kern w:val="2"/>
          <w:sz w:val="24"/>
          <w:szCs w:val="24"/>
          <w:lang w:eastAsia="hi-IN" w:bidi="hi-IN"/>
        </w:rPr>
        <w:t xml:space="preserve">podwykonawcy) za wykonane prace w terminie 3 dni od dnia, od którego upływa umowny termin płatności, </w:t>
      </w:r>
    </w:p>
    <w:p w:rsidR="00E734E9" w:rsidRPr="000F310D" w:rsidRDefault="00E734E9" w:rsidP="00E734E9">
      <w:pPr>
        <w:numPr>
          <w:ilvl w:val="0"/>
          <w:numId w:val="28"/>
        </w:numPr>
        <w:tabs>
          <w:tab w:val="clear" w:pos="786"/>
          <w:tab w:val="num" w:pos="0"/>
          <w:tab w:val="left" w:pos="294"/>
        </w:tabs>
        <w:suppressAutoHyphens/>
        <w:spacing w:line="240" w:lineRule="auto"/>
        <w:ind w:left="426"/>
        <w:jc w:val="both"/>
        <w:textAlignment w:val="baseline"/>
        <w:rPr>
          <w:rFonts w:ascii="Calibri" w:eastAsia="Arial Unicode MS" w:hAnsi="Calibri" w:cs="Calibri"/>
          <w:kern w:val="2"/>
          <w:sz w:val="24"/>
          <w:szCs w:val="24"/>
          <w:lang w:eastAsia="zh-CN"/>
        </w:rPr>
      </w:pPr>
      <w:r w:rsidRPr="000F310D">
        <w:rPr>
          <w:rFonts w:ascii="Calibri" w:eastAsia="WenQuanYi Zen Hei" w:hAnsi="Calibri" w:cs="Calibri"/>
          <w:bCs/>
          <w:kern w:val="2"/>
          <w:sz w:val="24"/>
          <w:szCs w:val="24"/>
          <w:lang w:eastAsia="hi-IN" w:bidi="hi-IN"/>
        </w:rPr>
        <w:lastRenderedPageBreak/>
        <w:t>na zapłatę wynagrodzenia podwykonawcy i dalszego podwykonawcy nie mają wpływu rozliczenia i zdarzenia związane z innymi zawartymi przez Wykonawcę kontraktami (umowami);</w:t>
      </w:r>
    </w:p>
    <w:p w:rsidR="00E734E9" w:rsidRPr="000F310D" w:rsidRDefault="00E734E9" w:rsidP="00E734E9">
      <w:pPr>
        <w:numPr>
          <w:ilvl w:val="0"/>
          <w:numId w:val="28"/>
        </w:numPr>
        <w:tabs>
          <w:tab w:val="clear" w:pos="786"/>
          <w:tab w:val="num" w:pos="0"/>
          <w:tab w:val="left" w:pos="294"/>
        </w:tabs>
        <w:suppressAutoHyphens/>
        <w:spacing w:line="240" w:lineRule="auto"/>
        <w:ind w:left="426"/>
        <w:jc w:val="both"/>
        <w:textAlignment w:val="baseline"/>
        <w:rPr>
          <w:rFonts w:ascii="Calibri" w:eastAsia="Arial Unicode MS" w:hAnsi="Calibri" w:cs="Calibri"/>
          <w:kern w:val="2"/>
          <w:sz w:val="24"/>
          <w:szCs w:val="24"/>
          <w:lang w:eastAsia="zh-CN"/>
        </w:rPr>
      </w:pPr>
      <w:r w:rsidRPr="000F310D">
        <w:rPr>
          <w:rFonts w:ascii="Calibri" w:eastAsia="WenQuanYi Zen Hei" w:hAnsi="Calibri" w:cs="Calibri"/>
          <w:bCs/>
          <w:kern w:val="2"/>
          <w:sz w:val="24"/>
          <w:szCs w:val="24"/>
          <w:lang w:eastAsia="hi-IN" w:bidi="hi-IN"/>
        </w:rPr>
        <w:t xml:space="preserve">zostaną określone terminy odbioru robót między Wykonawca a podwykonawcą lub dalszym podwykonawcą w taki sposób aby zgłoszenie do odbioru robót przez Wykonawcę Zamawiającemu nastąpiło po odbiorze robót między Wykonawcą a podwykonawcza lub dalszym podwykonawcą.  </w:t>
      </w:r>
    </w:p>
    <w:p w:rsidR="00E734E9" w:rsidRPr="000F310D" w:rsidRDefault="00E734E9" w:rsidP="00E734E9">
      <w:pPr>
        <w:numPr>
          <w:ilvl w:val="0"/>
          <w:numId w:val="28"/>
        </w:numPr>
        <w:tabs>
          <w:tab w:val="clear" w:pos="786"/>
          <w:tab w:val="num" w:pos="0"/>
          <w:tab w:val="left" w:pos="294"/>
        </w:tabs>
        <w:suppressAutoHyphens/>
        <w:spacing w:line="240" w:lineRule="auto"/>
        <w:ind w:left="426"/>
        <w:jc w:val="both"/>
        <w:textAlignment w:val="baseline"/>
        <w:rPr>
          <w:rFonts w:ascii="Calibri" w:eastAsia="Arial Unicode MS" w:hAnsi="Calibri" w:cs="Calibri"/>
          <w:kern w:val="2"/>
          <w:sz w:val="24"/>
          <w:szCs w:val="24"/>
          <w:lang w:eastAsia="zh-CN"/>
        </w:rPr>
      </w:pPr>
      <w:r w:rsidRPr="000F310D">
        <w:rPr>
          <w:rFonts w:ascii="Calibri" w:eastAsia="WenQuanYi Zen Hei" w:hAnsi="Calibri" w:cs="Calibri"/>
          <w:bCs/>
          <w:kern w:val="2"/>
          <w:sz w:val="24"/>
          <w:szCs w:val="24"/>
          <w:lang w:eastAsia="hi-IN" w:bidi="hi-IN"/>
        </w:rPr>
        <w:t>Termin na jaki zostanie zawarta umowa nie może być krótszy niż termin umowy którą Wykonawca zawarł z Zamawiającym</w:t>
      </w:r>
    </w:p>
    <w:p w:rsidR="00E734E9" w:rsidRPr="000F310D" w:rsidRDefault="00E734E9" w:rsidP="00E734E9">
      <w:pPr>
        <w:numPr>
          <w:ilvl w:val="0"/>
          <w:numId w:val="35"/>
        </w:numPr>
        <w:suppressAutoHyphens/>
        <w:spacing w:line="240" w:lineRule="auto"/>
        <w:jc w:val="both"/>
        <w:textAlignment w:val="baseline"/>
        <w:rPr>
          <w:rFonts w:ascii="Calibri" w:eastAsia="Arial Unicode MS" w:hAnsi="Calibri" w:cs="Calibri"/>
          <w:kern w:val="2"/>
          <w:sz w:val="24"/>
          <w:szCs w:val="24"/>
          <w:lang w:eastAsia="zh-CN"/>
        </w:rPr>
      </w:pPr>
      <w:r w:rsidRPr="000F310D">
        <w:rPr>
          <w:rFonts w:ascii="Calibri" w:eastAsia="WenQuanYi Zen Hei" w:hAnsi="Calibri" w:cs="Calibri"/>
          <w:bCs/>
          <w:kern w:val="2"/>
          <w:sz w:val="24"/>
          <w:szCs w:val="24"/>
          <w:lang w:eastAsia="hi-IN" w:bidi="hi-IN"/>
        </w:rPr>
        <w:t>Postanowienia niniejszego paragrafu stosuje się odpowiednio do umów zawieranych między podwykonawcami i dalszymi podwykonawcami oraz zmian umów o podwykonawstwo.</w:t>
      </w:r>
    </w:p>
    <w:p w:rsidR="00E734E9" w:rsidRPr="000F310D" w:rsidRDefault="00E734E9" w:rsidP="00E734E9">
      <w:pPr>
        <w:numPr>
          <w:ilvl w:val="0"/>
          <w:numId w:val="35"/>
        </w:numPr>
        <w:suppressAutoHyphens/>
        <w:spacing w:line="240" w:lineRule="auto"/>
        <w:ind w:left="360"/>
        <w:jc w:val="both"/>
        <w:textAlignment w:val="baseline"/>
        <w:rPr>
          <w:rFonts w:ascii="Calibri" w:eastAsia="Arial Unicode MS" w:hAnsi="Calibri" w:cs="Calibri"/>
          <w:kern w:val="2"/>
          <w:sz w:val="24"/>
          <w:szCs w:val="24"/>
          <w:lang w:eastAsia="zh-CN"/>
        </w:rPr>
      </w:pPr>
      <w:r w:rsidRPr="000F310D">
        <w:rPr>
          <w:rFonts w:ascii="Calibri" w:hAnsi="Calibri" w:cs="Calibri"/>
          <w:kern w:val="2"/>
          <w:sz w:val="24"/>
          <w:szCs w:val="24"/>
          <w:lang w:eastAsia="zh-CN"/>
        </w:rPr>
        <w:t xml:space="preserve">Wykonawca ponosi odpowiedzialność wobec Zamawiającego za należyte wykonanie robót, które wykonuje przy pomocy podwykonawców i dalszych podwykonawców. Na roboty budowlane wykonane przez podwykonawców lub dalszych podwykonawców gwarancji jakości   udziela Wykonawca.  </w:t>
      </w:r>
    </w:p>
    <w:p w:rsidR="00E734E9" w:rsidRPr="000F310D" w:rsidRDefault="00E734E9" w:rsidP="00E734E9">
      <w:pPr>
        <w:tabs>
          <w:tab w:val="left" w:pos="284"/>
        </w:tabs>
        <w:suppressAutoHyphens/>
        <w:autoSpaceDE w:val="0"/>
        <w:spacing w:line="240" w:lineRule="auto"/>
        <w:ind w:left="720"/>
        <w:jc w:val="center"/>
        <w:rPr>
          <w:rFonts w:ascii="Calibri" w:eastAsia="Arial Unicode MS" w:hAnsi="Calibri" w:cs="Calibri"/>
          <w:kern w:val="2"/>
          <w:sz w:val="24"/>
          <w:szCs w:val="24"/>
          <w:lang w:eastAsia="zh-CN"/>
        </w:rPr>
      </w:pPr>
      <w:r w:rsidRPr="000F310D">
        <w:rPr>
          <w:rFonts w:ascii="Calibri" w:eastAsia="Arial Unicode MS" w:hAnsi="Calibri" w:cs="Calibri"/>
          <w:b/>
          <w:kern w:val="2"/>
          <w:sz w:val="24"/>
          <w:szCs w:val="24"/>
          <w:lang w:eastAsia="zh-CN"/>
        </w:rPr>
        <w:t>§ 10</w:t>
      </w:r>
    </w:p>
    <w:p w:rsidR="00E734E9" w:rsidRPr="000F310D" w:rsidRDefault="00E734E9" w:rsidP="00E734E9">
      <w:pPr>
        <w:numPr>
          <w:ilvl w:val="0"/>
          <w:numId w:val="21"/>
        </w:numPr>
        <w:tabs>
          <w:tab w:val="clear" w:pos="0"/>
          <w:tab w:val="num" w:pos="-360"/>
        </w:tabs>
        <w:suppressAutoHyphens/>
        <w:spacing w:line="240" w:lineRule="auto"/>
        <w:jc w:val="both"/>
        <w:textAlignment w:val="baseline"/>
        <w:rPr>
          <w:rFonts w:ascii="Calibri" w:eastAsia="Arial Unicode MS" w:hAnsi="Calibri" w:cs="Calibri"/>
          <w:kern w:val="2"/>
          <w:sz w:val="24"/>
          <w:szCs w:val="24"/>
          <w:lang w:eastAsia="zh-CN"/>
        </w:rPr>
      </w:pPr>
      <w:r w:rsidRPr="000F310D">
        <w:rPr>
          <w:rFonts w:ascii="Calibri" w:hAnsi="Calibri" w:cs="Calibri"/>
          <w:kern w:val="2"/>
          <w:sz w:val="24"/>
          <w:szCs w:val="24"/>
          <w:lang w:eastAsia="zh-CN"/>
        </w:rPr>
        <w:t xml:space="preserve">Zamawiający, na podstawie art. 95 </w:t>
      </w:r>
      <w:proofErr w:type="spellStart"/>
      <w:r w:rsidRPr="000F310D">
        <w:rPr>
          <w:rFonts w:ascii="Calibri" w:hAnsi="Calibri" w:cs="Calibri"/>
          <w:kern w:val="2"/>
          <w:sz w:val="24"/>
          <w:szCs w:val="24"/>
          <w:lang w:eastAsia="zh-CN"/>
        </w:rPr>
        <w:t>Pzp</w:t>
      </w:r>
      <w:proofErr w:type="spellEnd"/>
      <w:r w:rsidRPr="000F310D">
        <w:rPr>
          <w:rFonts w:ascii="Calibri" w:hAnsi="Calibri" w:cs="Calibri"/>
          <w:kern w:val="2"/>
          <w:sz w:val="24"/>
          <w:szCs w:val="24"/>
          <w:lang w:eastAsia="zh-CN"/>
        </w:rPr>
        <w:t xml:space="preserve"> ustalił wymóg zatrudnienia przez wykonawcę lub podwykonawcę na podstawie umowy o pracę osób wykonujących czynności w zakresie wykonania robót drogowych, wchodzących w zakres przedmiotu umowy.</w:t>
      </w:r>
    </w:p>
    <w:p w:rsidR="00E734E9" w:rsidRPr="000F310D" w:rsidRDefault="00E734E9" w:rsidP="00E734E9">
      <w:pPr>
        <w:numPr>
          <w:ilvl w:val="0"/>
          <w:numId w:val="21"/>
        </w:numPr>
        <w:tabs>
          <w:tab w:val="clear" w:pos="0"/>
          <w:tab w:val="num" w:pos="-360"/>
        </w:tabs>
        <w:suppressAutoHyphens/>
        <w:spacing w:line="240" w:lineRule="auto"/>
        <w:jc w:val="both"/>
        <w:textAlignment w:val="baseline"/>
        <w:rPr>
          <w:rFonts w:ascii="Calibri" w:eastAsia="Arial Unicode MS" w:hAnsi="Calibri" w:cs="Calibri"/>
          <w:kern w:val="2"/>
          <w:sz w:val="24"/>
          <w:szCs w:val="24"/>
          <w:lang w:eastAsia="zh-CN"/>
        </w:rPr>
      </w:pPr>
      <w:r w:rsidRPr="000F310D">
        <w:rPr>
          <w:rFonts w:ascii="Calibri" w:hAnsi="Calibri" w:cs="Calibri"/>
          <w:kern w:val="2"/>
          <w:sz w:val="24"/>
          <w:szCs w:val="24"/>
          <w:lang w:eastAsia="zh-CN"/>
        </w:rPr>
        <w:t>Wykonawca przedłoży Zamawiającemu, nie później niż w dniu rozpoczęcia pracy przez osoby, o których mowa w ust.1:</w:t>
      </w:r>
    </w:p>
    <w:p w:rsidR="00E734E9" w:rsidRPr="000F310D" w:rsidRDefault="00E734E9" w:rsidP="00E734E9">
      <w:pPr>
        <w:numPr>
          <w:ilvl w:val="0"/>
          <w:numId w:val="42"/>
        </w:numPr>
        <w:suppressAutoHyphens/>
        <w:spacing w:line="240" w:lineRule="auto"/>
        <w:jc w:val="both"/>
        <w:rPr>
          <w:rFonts w:ascii="Calibri" w:eastAsia="Arial Unicode MS" w:hAnsi="Calibri" w:cs="Calibri"/>
          <w:kern w:val="2"/>
          <w:sz w:val="24"/>
          <w:szCs w:val="24"/>
          <w:lang w:eastAsia="zh-CN"/>
        </w:rPr>
      </w:pPr>
      <w:r w:rsidRPr="000F310D">
        <w:rPr>
          <w:rFonts w:ascii="Calibri" w:hAnsi="Calibri" w:cs="Calibri"/>
          <w:kern w:val="2"/>
          <w:sz w:val="24"/>
          <w:szCs w:val="24"/>
          <w:lang w:eastAsia="zh-CN"/>
        </w:rPr>
        <w:t xml:space="preserve">listę pracowników,   </w:t>
      </w:r>
    </w:p>
    <w:p w:rsidR="00E734E9" w:rsidRPr="000F310D" w:rsidRDefault="00E734E9" w:rsidP="00E734E9">
      <w:pPr>
        <w:numPr>
          <w:ilvl w:val="0"/>
          <w:numId w:val="42"/>
        </w:numPr>
        <w:suppressAutoHyphens/>
        <w:spacing w:line="240" w:lineRule="auto"/>
        <w:jc w:val="both"/>
        <w:rPr>
          <w:rFonts w:ascii="Calibri" w:eastAsia="Arial Unicode MS" w:hAnsi="Calibri" w:cs="Calibri"/>
          <w:kern w:val="2"/>
          <w:sz w:val="24"/>
          <w:szCs w:val="24"/>
          <w:lang w:eastAsia="zh-CN"/>
        </w:rPr>
      </w:pPr>
      <w:r w:rsidRPr="000F310D">
        <w:rPr>
          <w:rFonts w:ascii="Calibri" w:hAnsi="Calibri" w:cs="Calibri"/>
          <w:kern w:val="2"/>
          <w:sz w:val="24"/>
          <w:szCs w:val="24"/>
          <w:lang w:eastAsia="zh-CN"/>
        </w:rPr>
        <w:t>do wglądu kopię umów o pracę zawartych z tymi pracownikami,</w:t>
      </w:r>
    </w:p>
    <w:p w:rsidR="00E734E9" w:rsidRPr="000F310D" w:rsidRDefault="00E734E9" w:rsidP="00E734E9">
      <w:pPr>
        <w:numPr>
          <w:ilvl w:val="0"/>
          <w:numId w:val="42"/>
        </w:numPr>
        <w:suppressAutoHyphens/>
        <w:spacing w:line="240" w:lineRule="auto"/>
        <w:jc w:val="both"/>
        <w:rPr>
          <w:rFonts w:ascii="Calibri" w:eastAsia="Arial Unicode MS" w:hAnsi="Calibri" w:cs="Calibri"/>
          <w:kern w:val="2"/>
          <w:sz w:val="24"/>
          <w:szCs w:val="24"/>
          <w:lang w:eastAsia="zh-CN"/>
        </w:rPr>
      </w:pPr>
      <w:r w:rsidRPr="000F310D">
        <w:rPr>
          <w:rFonts w:ascii="Calibri" w:hAnsi="Calibri" w:cs="Calibri"/>
          <w:kern w:val="2"/>
          <w:sz w:val="24"/>
          <w:szCs w:val="24"/>
          <w:lang w:eastAsia="zh-CN"/>
        </w:rPr>
        <w:t>oświadczenie, że okazane do wglądu kopie umów o pracę są zgodne z prawdą,</w:t>
      </w:r>
    </w:p>
    <w:p w:rsidR="00E734E9" w:rsidRPr="000F310D" w:rsidRDefault="00E734E9" w:rsidP="00E734E9">
      <w:pPr>
        <w:numPr>
          <w:ilvl w:val="0"/>
          <w:numId w:val="42"/>
        </w:numPr>
        <w:suppressAutoHyphens/>
        <w:spacing w:line="240" w:lineRule="auto"/>
        <w:jc w:val="both"/>
        <w:rPr>
          <w:rFonts w:ascii="Calibri" w:eastAsia="Arial Unicode MS" w:hAnsi="Calibri" w:cs="Calibri"/>
          <w:kern w:val="2"/>
          <w:sz w:val="24"/>
          <w:szCs w:val="24"/>
          <w:lang w:eastAsia="zh-CN"/>
        </w:rPr>
      </w:pPr>
      <w:r w:rsidRPr="000F310D">
        <w:rPr>
          <w:rFonts w:ascii="Calibri" w:hAnsi="Calibri" w:cs="Calibri"/>
          <w:kern w:val="2"/>
          <w:sz w:val="24"/>
          <w:szCs w:val="24"/>
          <w:lang w:eastAsia="zh-CN"/>
        </w:rPr>
        <w:t>upoważnienie do sprawdzania tożsamości personelu Wykonawcy uczestniczącego w realizacji prac, o których mowa w ust. 1.</w:t>
      </w:r>
    </w:p>
    <w:p w:rsidR="00E734E9" w:rsidRPr="000F310D" w:rsidRDefault="00E734E9" w:rsidP="00E734E9">
      <w:pPr>
        <w:numPr>
          <w:ilvl w:val="0"/>
          <w:numId w:val="21"/>
        </w:numPr>
        <w:tabs>
          <w:tab w:val="clear" w:pos="0"/>
          <w:tab w:val="num" w:pos="-360"/>
        </w:tabs>
        <w:suppressAutoHyphens/>
        <w:spacing w:line="240" w:lineRule="auto"/>
        <w:jc w:val="both"/>
        <w:rPr>
          <w:rFonts w:ascii="Calibri" w:eastAsia="Arial Unicode MS" w:hAnsi="Calibri" w:cs="Calibri"/>
          <w:kern w:val="2"/>
          <w:sz w:val="24"/>
          <w:szCs w:val="24"/>
          <w:lang w:eastAsia="zh-CN"/>
        </w:rPr>
      </w:pPr>
      <w:r w:rsidRPr="000F310D">
        <w:rPr>
          <w:rFonts w:ascii="Calibri" w:hAnsi="Calibri" w:cs="Calibri"/>
          <w:kern w:val="2"/>
          <w:sz w:val="24"/>
          <w:szCs w:val="24"/>
          <w:lang w:eastAsia="zh-CN"/>
        </w:rPr>
        <w:t>Okazanie umów o pracę do wglądu oznacza, że Zamawiający nie będzie kopiował, gromadził ani przetwarzał danych osobowych zawartych w przedłożonych umowach o pracę.</w:t>
      </w:r>
    </w:p>
    <w:p w:rsidR="00E734E9" w:rsidRPr="000F310D" w:rsidRDefault="00E734E9" w:rsidP="00E734E9">
      <w:pPr>
        <w:numPr>
          <w:ilvl w:val="0"/>
          <w:numId w:val="21"/>
        </w:numPr>
        <w:tabs>
          <w:tab w:val="clear" w:pos="0"/>
          <w:tab w:val="num" w:pos="-360"/>
        </w:tabs>
        <w:suppressAutoHyphens/>
        <w:spacing w:line="240" w:lineRule="auto"/>
        <w:jc w:val="both"/>
        <w:rPr>
          <w:rFonts w:ascii="Calibri" w:eastAsia="Arial Unicode MS" w:hAnsi="Calibri" w:cs="Calibri"/>
          <w:kern w:val="2"/>
          <w:sz w:val="24"/>
          <w:szCs w:val="24"/>
          <w:lang w:eastAsia="zh-CN"/>
        </w:rPr>
      </w:pPr>
      <w:r w:rsidRPr="000F310D">
        <w:rPr>
          <w:rFonts w:ascii="Calibri" w:hAnsi="Calibri" w:cs="Calibri"/>
          <w:kern w:val="2"/>
          <w:sz w:val="24"/>
          <w:szCs w:val="24"/>
          <w:lang w:eastAsia="zh-CN"/>
        </w:rPr>
        <w:t>W przypadku zmiany osób wskazanych na liście pracowników nie później  niż  w dniu rozpoczęcia pracy   przez  nowe  osoby Wykonawca obowiązany  jest przedłożyć  Zamawiającemu  aktualizacje  listy  i dokumentów  o których mowa w  ust.2 .</w:t>
      </w:r>
    </w:p>
    <w:p w:rsidR="00E734E9" w:rsidRPr="000F310D" w:rsidRDefault="00E734E9" w:rsidP="00E734E9">
      <w:pPr>
        <w:numPr>
          <w:ilvl w:val="0"/>
          <w:numId w:val="21"/>
        </w:numPr>
        <w:tabs>
          <w:tab w:val="clear" w:pos="0"/>
          <w:tab w:val="num" w:pos="-360"/>
        </w:tabs>
        <w:suppressAutoHyphens/>
        <w:spacing w:line="240" w:lineRule="auto"/>
        <w:jc w:val="both"/>
        <w:rPr>
          <w:rFonts w:ascii="Calibri" w:eastAsia="Arial Unicode MS" w:hAnsi="Calibri" w:cs="Calibri"/>
          <w:kern w:val="2"/>
          <w:sz w:val="24"/>
          <w:szCs w:val="24"/>
          <w:lang w:eastAsia="zh-CN"/>
        </w:rPr>
      </w:pPr>
      <w:r w:rsidRPr="000F310D">
        <w:rPr>
          <w:rFonts w:ascii="Calibri" w:hAnsi="Calibri" w:cs="Calibri"/>
          <w:kern w:val="2"/>
          <w:sz w:val="24"/>
          <w:szCs w:val="24"/>
          <w:lang w:eastAsia="zh-CN"/>
        </w:rPr>
        <w:t xml:space="preserve">W toku wykonywania przedmiotu umowy na każde żądanie Zamawiającego Wykonawca lub podwykonawca zobowiązany jest przedłożyć Zamawiającemu wyjaśnienia co do stanu aktualnego zatrudnienia osób , o których mowa w ust.1.     </w:t>
      </w:r>
    </w:p>
    <w:p w:rsidR="00E734E9" w:rsidRPr="000F310D" w:rsidRDefault="00E734E9" w:rsidP="00E734E9">
      <w:pPr>
        <w:numPr>
          <w:ilvl w:val="0"/>
          <w:numId w:val="21"/>
        </w:numPr>
        <w:tabs>
          <w:tab w:val="clear" w:pos="0"/>
          <w:tab w:val="num" w:pos="-360"/>
        </w:tabs>
        <w:suppressAutoHyphens/>
        <w:spacing w:line="240" w:lineRule="auto"/>
        <w:jc w:val="both"/>
        <w:rPr>
          <w:rFonts w:ascii="Calibri" w:eastAsia="Arial Unicode MS" w:hAnsi="Calibri" w:cs="Calibri"/>
          <w:kern w:val="2"/>
          <w:sz w:val="24"/>
          <w:szCs w:val="24"/>
          <w:lang w:eastAsia="zh-CN"/>
        </w:rPr>
      </w:pPr>
      <w:r w:rsidRPr="000F310D">
        <w:rPr>
          <w:rFonts w:ascii="Calibri" w:hAnsi="Calibri" w:cs="Calibri"/>
          <w:kern w:val="2"/>
          <w:sz w:val="24"/>
          <w:szCs w:val="24"/>
          <w:lang w:eastAsia="zh-CN"/>
        </w:rPr>
        <w:t xml:space="preserve">Nieprzedłożenie przez Wykonawcę  listy  pracowników i innych dokumentów  umożliwiających weryfikacje spełnienia obowiązku zatrudnienia   na podstawie umowy o pracę osób  o których mowa w ust.1  w tym,   brak aktualizacji  listy  i dokumentów uzasadnia   naliczenie  Wykonawcy  kar umownych na rzecz Zamawiającego  w wysokości  określonej w § 19  ust.1  lit. g  umowy. </w:t>
      </w:r>
    </w:p>
    <w:p w:rsidR="00E734E9" w:rsidRPr="000F310D" w:rsidRDefault="00E734E9" w:rsidP="00E734E9">
      <w:pPr>
        <w:numPr>
          <w:ilvl w:val="0"/>
          <w:numId w:val="21"/>
        </w:numPr>
        <w:tabs>
          <w:tab w:val="clear" w:pos="0"/>
          <w:tab w:val="num" w:pos="-360"/>
        </w:tabs>
        <w:suppressAutoHyphens/>
        <w:spacing w:line="240" w:lineRule="auto"/>
        <w:jc w:val="both"/>
        <w:rPr>
          <w:rFonts w:ascii="Calibri" w:eastAsia="Arial Unicode MS" w:hAnsi="Calibri" w:cs="Calibri"/>
          <w:kern w:val="2"/>
          <w:sz w:val="24"/>
          <w:szCs w:val="24"/>
          <w:lang w:eastAsia="zh-CN"/>
        </w:rPr>
      </w:pPr>
      <w:r w:rsidRPr="000F310D">
        <w:rPr>
          <w:rFonts w:ascii="Calibri" w:hAnsi="Calibri" w:cs="Calibri"/>
          <w:kern w:val="2"/>
          <w:sz w:val="24"/>
          <w:szCs w:val="24"/>
          <w:lang w:eastAsia="zh-CN"/>
        </w:rPr>
        <w:t>W przypadku uzasadnionych wątpliwości co do przestrzegania prawa pracy przez Wykonawcę lub  podwykonawcę Zamawiający może zwrócić się o przeprowadzenie kontroli przez Państwową Inspekcję Pracy.</w:t>
      </w:r>
    </w:p>
    <w:p w:rsidR="00E734E9" w:rsidRDefault="00E734E9" w:rsidP="00E734E9">
      <w:pPr>
        <w:spacing w:line="240" w:lineRule="auto"/>
        <w:jc w:val="center"/>
        <w:rPr>
          <w:rFonts w:ascii="Calibri" w:eastAsia="Arial Unicode MS" w:hAnsi="Calibri" w:cs="Calibri"/>
          <w:b/>
          <w:kern w:val="2"/>
          <w:sz w:val="24"/>
          <w:szCs w:val="24"/>
          <w:lang w:eastAsia="pl-PL"/>
        </w:rPr>
      </w:pPr>
    </w:p>
    <w:p w:rsidR="00E734E9" w:rsidRDefault="00E734E9" w:rsidP="00E734E9">
      <w:pPr>
        <w:spacing w:line="240" w:lineRule="auto"/>
        <w:jc w:val="center"/>
        <w:rPr>
          <w:rFonts w:ascii="Calibri" w:eastAsia="Arial Unicode MS" w:hAnsi="Calibri" w:cs="Calibri"/>
          <w:b/>
          <w:kern w:val="2"/>
          <w:sz w:val="24"/>
          <w:szCs w:val="24"/>
          <w:lang w:eastAsia="pl-PL"/>
        </w:rPr>
      </w:pPr>
    </w:p>
    <w:p w:rsidR="00E734E9" w:rsidRDefault="00E734E9" w:rsidP="00E734E9">
      <w:pPr>
        <w:spacing w:line="240" w:lineRule="auto"/>
        <w:jc w:val="center"/>
        <w:rPr>
          <w:rFonts w:ascii="Calibri" w:eastAsia="Arial Unicode MS" w:hAnsi="Calibri" w:cs="Calibri"/>
          <w:b/>
          <w:kern w:val="2"/>
          <w:sz w:val="24"/>
          <w:szCs w:val="24"/>
          <w:lang w:eastAsia="pl-PL"/>
        </w:rPr>
      </w:pPr>
    </w:p>
    <w:p w:rsidR="00E734E9" w:rsidRPr="000F310D" w:rsidRDefault="00E734E9" w:rsidP="00E734E9">
      <w:pPr>
        <w:spacing w:line="240" w:lineRule="auto"/>
        <w:jc w:val="center"/>
        <w:rPr>
          <w:rFonts w:ascii="Calibri" w:eastAsia="Arial Unicode MS" w:hAnsi="Calibri" w:cs="Calibri"/>
          <w:kern w:val="2"/>
          <w:sz w:val="24"/>
          <w:szCs w:val="24"/>
          <w:lang w:eastAsia="zh-CN"/>
        </w:rPr>
      </w:pPr>
      <w:r w:rsidRPr="000F310D">
        <w:rPr>
          <w:rFonts w:ascii="Calibri" w:eastAsia="Arial Unicode MS" w:hAnsi="Calibri" w:cs="Calibri"/>
          <w:b/>
          <w:kern w:val="2"/>
          <w:sz w:val="24"/>
          <w:szCs w:val="24"/>
          <w:lang w:eastAsia="pl-PL"/>
        </w:rPr>
        <w:lastRenderedPageBreak/>
        <w:t>§ 11</w:t>
      </w:r>
    </w:p>
    <w:p w:rsidR="00E734E9" w:rsidRPr="000F310D" w:rsidRDefault="00E734E9" w:rsidP="00E734E9">
      <w:pPr>
        <w:widowControl w:val="0"/>
        <w:numPr>
          <w:ilvl w:val="0"/>
          <w:numId w:val="40"/>
        </w:numPr>
        <w:shd w:val="clear" w:color="auto" w:fill="FFFFFF"/>
        <w:suppressAutoHyphens/>
        <w:autoSpaceDE w:val="0"/>
        <w:spacing w:line="240" w:lineRule="auto"/>
        <w:jc w:val="both"/>
        <w:textAlignment w:val="baseline"/>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Strony ustalają, że wynagrodzenie należne Wykonawcy stanowić będzie wynagrodzenie ryczałtowe  w kwocie:</w:t>
      </w:r>
    </w:p>
    <w:p w:rsidR="00E734E9" w:rsidRPr="000F310D" w:rsidRDefault="00E734E9" w:rsidP="00E734E9">
      <w:pPr>
        <w:widowControl w:val="0"/>
        <w:shd w:val="clear" w:color="auto" w:fill="FFFFFF"/>
        <w:tabs>
          <w:tab w:val="left" w:pos="427"/>
        </w:tabs>
        <w:autoSpaceDE w:val="0"/>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 zł netto     </w:t>
      </w:r>
    </w:p>
    <w:p w:rsidR="00E734E9" w:rsidRPr="000F310D" w:rsidRDefault="00E734E9" w:rsidP="00E734E9">
      <w:pPr>
        <w:widowControl w:val="0"/>
        <w:shd w:val="clear" w:color="auto" w:fill="FFFFFF"/>
        <w:tabs>
          <w:tab w:val="left" w:pos="427"/>
        </w:tabs>
        <w:autoSpaceDE w:val="0"/>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(słownie zł: …………..……………………………… …/100 netto) + podatek VAT ….% </w:t>
      </w:r>
    </w:p>
    <w:p w:rsidR="00E734E9" w:rsidRPr="000F310D" w:rsidRDefault="00E734E9" w:rsidP="00E734E9">
      <w:pPr>
        <w:widowControl w:val="0"/>
        <w:shd w:val="clear" w:color="auto" w:fill="FFFFFF"/>
        <w:tabs>
          <w:tab w:val="left" w:pos="427"/>
        </w:tabs>
        <w:autoSpaceDE w:val="0"/>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  zł brutto     </w:t>
      </w:r>
    </w:p>
    <w:p w:rsidR="00E734E9" w:rsidRPr="000F310D" w:rsidRDefault="00E734E9" w:rsidP="00E734E9">
      <w:pPr>
        <w:widowControl w:val="0"/>
        <w:shd w:val="clear" w:color="auto" w:fill="FFFFFF"/>
        <w:tabs>
          <w:tab w:val="left" w:pos="427"/>
        </w:tabs>
        <w:autoSpaceDE w:val="0"/>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(słownie zł: …………..…………………………………………………………. /100 brutto) </w:t>
      </w:r>
    </w:p>
    <w:p w:rsidR="00E734E9" w:rsidRPr="000F310D" w:rsidRDefault="00E734E9" w:rsidP="00E734E9">
      <w:pPr>
        <w:widowControl w:val="0"/>
        <w:numPr>
          <w:ilvl w:val="0"/>
          <w:numId w:val="40"/>
        </w:numPr>
        <w:shd w:val="clear" w:color="auto" w:fill="FFFFFF"/>
        <w:suppressAutoHyphens/>
        <w:autoSpaceDE w:val="0"/>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Określona w ust. 1 kwota wynagrodzenia ryczałtowego stanowi całkowitą zapłatę za kompletne wykonanie przedmiotu umowy w sposób zgodny z przedłożoną przez Zamawiającego dokumentacją projektową. Przedmiary mają charakter informacyjny i  nie stanowią podstawy  rozliczeń.  Różnice pomiędzy przyjętymi przez Wykonawcę w ofercie przetargowej ilościami, cenami i przewidywanymi elementami, a faktycznymi ilościami, cenami i koniecznymi do  wykonania przedmiotu umowy  stanowią ryzyko Wykonawcy i obciążają go w całości.</w:t>
      </w:r>
    </w:p>
    <w:p w:rsidR="00E734E9" w:rsidRPr="000F310D" w:rsidRDefault="00E734E9" w:rsidP="00E734E9">
      <w:pPr>
        <w:widowControl w:val="0"/>
        <w:numPr>
          <w:ilvl w:val="0"/>
          <w:numId w:val="40"/>
        </w:numPr>
        <w:shd w:val="clear" w:color="auto" w:fill="FFFFFF"/>
        <w:suppressAutoHyphens/>
        <w:autoSpaceDE w:val="0"/>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W związku z ryczałtowym charakterem wynagrodzenia Wykonawca zobowiązuje się do osiągnięcia umówionego rezultatu w ramach umówionego wynagrodzenia. Wykonawca nie może żądać podwyższenia wynagrodzenia, chociażby w chwili zawarcia umowy nie można było przewidzieć rodzaju i rozmiaru wszelkich kosztów, z zastrzeżeniem ust. 4.</w:t>
      </w:r>
    </w:p>
    <w:p w:rsidR="00E734E9" w:rsidRPr="000F310D" w:rsidRDefault="00E734E9" w:rsidP="00E734E9">
      <w:pPr>
        <w:widowControl w:val="0"/>
        <w:numPr>
          <w:ilvl w:val="0"/>
          <w:numId w:val="40"/>
        </w:numPr>
        <w:shd w:val="clear" w:color="auto" w:fill="FFFFFF"/>
        <w:suppressAutoHyphens/>
        <w:autoSpaceDE w:val="0"/>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Zmiana  wynagrodzenia  ryczałtowego  dopuszczalna jest w następujących  przypadkach: </w:t>
      </w:r>
    </w:p>
    <w:p w:rsidR="00E734E9" w:rsidRPr="000F310D" w:rsidRDefault="00E734E9" w:rsidP="00E734E9">
      <w:pPr>
        <w:widowControl w:val="0"/>
        <w:numPr>
          <w:ilvl w:val="0"/>
          <w:numId w:val="27"/>
        </w:numPr>
        <w:shd w:val="clear" w:color="auto" w:fill="FFFFFF"/>
        <w:tabs>
          <w:tab w:val="num" w:pos="0"/>
          <w:tab w:val="left" w:pos="426"/>
        </w:tabs>
        <w:suppressAutoHyphens/>
        <w:autoSpaceDE w:val="0"/>
        <w:spacing w:line="240" w:lineRule="auto"/>
        <w:ind w:left="0" w:firstLine="142"/>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 zmiany  lub modyfikacji przedmiotu  umowy  lub  sposobu świadczenia Wykonawcy stwierdzonej aneksem do umowy, z zastrzeżeniem  zawartym w ust. 5.</w:t>
      </w:r>
    </w:p>
    <w:p w:rsidR="00E734E9" w:rsidRPr="000F310D" w:rsidRDefault="00E734E9" w:rsidP="00E734E9">
      <w:pPr>
        <w:widowControl w:val="0"/>
        <w:numPr>
          <w:ilvl w:val="0"/>
          <w:numId w:val="27"/>
        </w:numPr>
        <w:shd w:val="clear" w:color="auto" w:fill="FFFFFF"/>
        <w:tabs>
          <w:tab w:val="num" w:pos="0"/>
          <w:tab w:val="left" w:pos="426"/>
        </w:tabs>
        <w:suppressAutoHyphens/>
        <w:autoSpaceDE w:val="0"/>
        <w:spacing w:line="240" w:lineRule="auto"/>
        <w:ind w:left="0" w:firstLine="142"/>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zmiany urzędowej stawki podatku VAT na  materiały i wyroby  związane  z przedmiotem umowy, którą  wprowadzono  po dniu zawarcia umowy  a  przed  umówionym terminem  wykonania  przedmiotu umowy.  </w:t>
      </w:r>
    </w:p>
    <w:p w:rsidR="00E734E9" w:rsidRPr="000F310D" w:rsidRDefault="00E734E9" w:rsidP="00E734E9">
      <w:pPr>
        <w:widowControl w:val="0"/>
        <w:numPr>
          <w:ilvl w:val="0"/>
          <w:numId w:val="40"/>
        </w:numPr>
        <w:shd w:val="clear" w:color="auto" w:fill="FFFFFF"/>
        <w:tabs>
          <w:tab w:val="left" w:pos="426"/>
        </w:tabs>
        <w:suppressAutoHyphens/>
        <w:autoSpaceDE w:val="0"/>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W przypadku, o którym mowa w ust.4 lit. a) Strony ustalają:</w:t>
      </w:r>
    </w:p>
    <w:p w:rsidR="00E734E9" w:rsidRPr="000F310D" w:rsidRDefault="00E734E9" w:rsidP="00E734E9">
      <w:pPr>
        <w:widowControl w:val="0"/>
        <w:numPr>
          <w:ilvl w:val="0"/>
          <w:numId w:val="9"/>
        </w:numPr>
        <w:shd w:val="clear" w:color="auto" w:fill="FFFFFF"/>
        <w:tabs>
          <w:tab w:val="left" w:pos="567"/>
        </w:tabs>
        <w:suppressAutoHyphens/>
        <w:autoSpaceDE w:val="0"/>
        <w:spacing w:line="240" w:lineRule="auto"/>
        <w:ind w:firstLine="142"/>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wynagrodzenie za roboty zamienne, </w:t>
      </w:r>
    </w:p>
    <w:p w:rsidR="00E734E9" w:rsidRPr="000F310D" w:rsidRDefault="00E734E9" w:rsidP="00E734E9">
      <w:pPr>
        <w:widowControl w:val="0"/>
        <w:numPr>
          <w:ilvl w:val="0"/>
          <w:numId w:val="9"/>
        </w:numPr>
        <w:shd w:val="clear" w:color="auto" w:fill="FFFFFF"/>
        <w:tabs>
          <w:tab w:val="left" w:pos="567"/>
        </w:tabs>
        <w:suppressAutoHyphens/>
        <w:autoSpaceDE w:val="0"/>
        <w:spacing w:line="240" w:lineRule="auto"/>
        <w:ind w:firstLine="142"/>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wynagrodzenie za roboty zaniechane.</w:t>
      </w:r>
    </w:p>
    <w:p w:rsidR="00E734E9" w:rsidRPr="000F310D" w:rsidRDefault="00E734E9" w:rsidP="00E734E9">
      <w:pPr>
        <w:widowControl w:val="0"/>
        <w:numPr>
          <w:ilvl w:val="0"/>
          <w:numId w:val="40"/>
        </w:numPr>
        <w:shd w:val="clear" w:color="auto" w:fill="FFFFFF"/>
        <w:tabs>
          <w:tab w:val="left" w:pos="426"/>
        </w:tabs>
        <w:suppressAutoHyphens/>
        <w:autoSpaceDE w:val="0"/>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Wynagrodzenie za roboty  zamienne ustala się na podstawie protokołu konieczności uzgodnionego przez Strony oraz kosztorysu różnicowego sporządzonego przez Wykonawcę i zatwierdzonego przez inspektora nadzoru   oraz  Zamawiającego.</w:t>
      </w:r>
    </w:p>
    <w:p w:rsidR="00E734E9" w:rsidRPr="000F310D" w:rsidRDefault="00E734E9" w:rsidP="00E734E9">
      <w:pPr>
        <w:widowControl w:val="0"/>
        <w:numPr>
          <w:ilvl w:val="0"/>
          <w:numId w:val="40"/>
        </w:numPr>
        <w:shd w:val="clear" w:color="auto" w:fill="FFFFFF"/>
        <w:tabs>
          <w:tab w:val="left" w:pos="426"/>
        </w:tabs>
        <w:suppressAutoHyphens/>
        <w:autoSpaceDE w:val="0"/>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Wartość robót zamiennych zostanie obliczona w następujący sposób: </w:t>
      </w:r>
    </w:p>
    <w:p w:rsidR="00E734E9" w:rsidRPr="000F310D" w:rsidRDefault="00E734E9" w:rsidP="00E734E9">
      <w:pPr>
        <w:widowControl w:val="0"/>
        <w:numPr>
          <w:ilvl w:val="0"/>
          <w:numId w:val="8"/>
        </w:numPr>
        <w:shd w:val="clear" w:color="auto" w:fill="FFFFFF"/>
        <w:tabs>
          <w:tab w:val="left" w:pos="709"/>
        </w:tabs>
        <w:suppressAutoHyphens/>
        <w:autoSpaceDE w:val="0"/>
        <w:spacing w:line="240" w:lineRule="auto"/>
        <w:ind w:firstLine="142"/>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stawka r-g, wskaźnik kosztów pośrednich i zysku – będą tożsame z wielkością tych składników cenowych  w kosztorysie ofertowym;</w:t>
      </w:r>
    </w:p>
    <w:p w:rsidR="00E734E9" w:rsidRPr="000F310D" w:rsidRDefault="00E734E9" w:rsidP="00E734E9">
      <w:pPr>
        <w:widowControl w:val="0"/>
        <w:numPr>
          <w:ilvl w:val="0"/>
          <w:numId w:val="8"/>
        </w:numPr>
        <w:shd w:val="clear" w:color="auto" w:fill="FFFFFF"/>
        <w:tabs>
          <w:tab w:val="left" w:pos="709"/>
        </w:tabs>
        <w:suppressAutoHyphens/>
        <w:autoSpaceDE w:val="0"/>
        <w:spacing w:line="240" w:lineRule="auto"/>
        <w:ind w:firstLine="142"/>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ceny materiałów, sprzętu objęte kosztorysem ofertowym Wykonawcy będą tożsame</w:t>
      </w:r>
      <w:r w:rsidRPr="000F310D">
        <w:rPr>
          <w:rFonts w:ascii="Calibri" w:eastAsia="Arial Unicode MS" w:hAnsi="Calibri" w:cs="Calibri"/>
          <w:color w:val="FF0000"/>
          <w:kern w:val="2"/>
          <w:sz w:val="24"/>
          <w:szCs w:val="24"/>
          <w:lang w:eastAsia="pl-PL"/>
        </w:rPr>
        <w:t xml:space="preserve"> </w:t>
      </w:r>
      <w:r w:rsidRPr="000F310D">
        <w:rPr>
          <w:rFonts w:ascii="Calibri" w:eastAsia="Arial Unicode MS" w:hAnsi="Calibri" w:cs="Calibri"/>
          <w:kern w:val="2"/>
          <w:sz w:val="24"/>
          <w:szCs w:val="24"/>
          <w:lang w:eastAsia="pl-PL"/>
        </w:rPr>
        <w:t>lub odpowiednie do wielkości tych cen w kosztorysie ofertowym;</w:t>
      </w:r>
    </w:p>
    <w:p w:rsidR="00E734E9" w:rsidRPr="000F310D" w:rsidRDefault="00E734E9" w:rsidP="00E734E9">
      <w:pPr>
        <w:widowControl w:val="0"/>
        <w:numPr>
          <w:ilvl w:val="0"/>
          <w:numId w:val="8"/>
        </w:numPr>
        <w:shd w:val="clear" w:color="auto" w:fill="FFFFFF"/>
        <w:tabs>
          <w:tab w:val="left" w:pos="709"/>
        </w:tabs>
        <w:suppressAutoHyphens/>
        <w:autoSpaceDE w:val="0"/>
        <w:spacing w:line="240" w:lineRule="auto"/>
        <w:ind w:firstLine="142"/>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ceny materiałów nie objęte kosztorysem ofertowym wykonawcy ustala się według średnich cen rynkowych zawartych w publikacji </w:t>
      </w:r>
      <w:proofErr w:type="spellStart"/>
      <w:r w:rsidRPr="000F310D">
        <w:rPr>
          <w:rFonts w:ascii="Calibri" w:eastAsia="Arial Unicode MS" w:hAnsi="Calibri" w:cs="Calibri"/>
          <w:kern w:val="2"/>
          <w:sz w:val="24"/>
          <w:szCs w:val="24"/>
          <w:lang w:eastAsia="pl-PL"/>
        </w:rPr>
        <w:t>Sekocenbud</w:t>
      </w:r>
      <w:proofErr w:type="spellEnd"/>
      <w:r w:rsidRPr="000F310D">
        <w:rPr>
          <w:rFonts w:ascii="Calibri" w:eastAsia="Arial Unicode MS" w:hAnsi="Calibri" w:cs="Calibri"/>
          <w:kern w:val="2"/>
          <w:sz w:val="24"/>
          <w:szCs w:val="24"/>
          <w:lang w:eastAsia="pl-PL"/>
        </w:rPr>
        <w:t xml:space="preserve"> aktualnego na dzień sporządzenia kosztorysu, a w przypadku ich braku ceny materiałów i sprzętu zostaną przyjęte na podstawie ogólnie dostępnych katalogów, w tym również cen dostawców na stronach internetowych, ofert handlowych, itp.</w:t>
      </w:r>
    </w:p>
    <w:p w:rsidR="00E734E9" w:rsidRDefault="00E734E9" w:rsidP="00E734E9">
      <w:pPr>
        <w:widowControl w:val="0"/>
        <w:numPr>
          <w:ilvl w:val="0"/>
          <w:numId w:val="40"/>
        </w:numPr>
        <w:shd w:val="clear" w:color="auto" w:fill="FFFFFF"/>
        <w:tabs>
          <w:tab w:val="left" w:pos="426"/>
        </w:tabs>
        <w:suppressAutoHyphens/>
        <w:autoSpaceDE w:val="0"/>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Wynagrodzenie za roboty zaniechane ustala się na podstawie protokołu konieczności uzgodnionego przez Strony oraz kosztorysu sporządzonego przez Wykonawcę w którym określi zakres robót podlegających zaniechaniu z uwzględnieniem stawek cenowych  wskazanych w  kosztorysie ofertowym.</w:t>
      </w:r>
    </w:p>
    <w:p w:rsidR="00E734E9" w:rsidRDefault="00E734E9" w:rsidP="00E734E9">
      <w:pPr>
        <w:widowControl w:val="0"/>
        <w:shd w:val="clear" w:color="auto" w:fill="FFFFFF"/>
        <w:tabs>
          <w:tab w:val="left" w:pos="426"/>
        </w:tabs>
        <w:suppressAutoHyphens/>
        <w:autoSpaceDE w:val="0"/>
        <w:spacing w:line="240" w:lineRule="auto"/>
        <w:jc w:val="both"/>
        <w:rPr>
          <w:rFonts w:ascii="Calibri" w:eastAsia="Arial Unicode MS" w:hAnsi="Calibri" w:cs="Calibri"/>
          <w:kern w:val="2"/>
          <w:sz w:val="24"/>
          <w:szCs w:val="24"/>
          <w:lang w:eastAsia="pl-PL"/>
        </w:rPr>
      </w:pPr>
    </w:p>
    <w:p w:rsidR="00E734E9" w:rsidRPr="000F310D" w:rsidRDefault="00E734E9" w:rsidP="00E734E9">
      <w:pPr>
        <w:widowControl w:val="0"/>
        <w:shd w:val="clear" w:color="auto" w:fill="FFFFFF"/>
        <w:tabs>
          <w:tab w:val="left" w:pos="426"/>
        </w:tabs>
        <w:suppressAutoHyphens/>
        <w:autoSpaceDE w:val="0"/>
        <w:spacing w:line="240" w:lineRule="auto"/>
        <w:jc w:val="both"/>
        <w:rPr>
          <w:rFonts w:ascii="Calibri" w:eastAsia="Arial Unicode MS" w:hAnsi="Calibri" w:cs="Calibri"/>
          <w:kern w:val="2"/>
          <w:sz w:val="24"/>
          <w:szCs w:val="24"/>
          <w:lang w:eastAsia="zh-CN"/>
        </w:rPr>
      </w:pPr>
    </w:p>
    <w:p w:rsidR="00E734E9" w:rsidRPr="00015E27" w:rsidRDefault="00E734E9" w:rsidP="00E734E9">
      <w:pPr>
        <w:widowControl w:val="0"/>
        <w:numPr>
          <w:ilvl w:val="0"/>
          <w:numId w:val="40"/>
        </w:numPr>
        <w:shd w:val="clear" w:color="auto" w:fill="FFFFFF"/>
        <w:tabs>
          <w:tab w:val="left" w:pos="426"/>
        </w:tabs>
        <w:suppressAutoHyphens/>
        <w:autoSpaceDE w:val="0"/>
        <w:spacing w:line="240" w:lineRule="auto"/>
        <w:jc w:val="both"/>
        <w:rPr>
          <w:rFonts w:ascii="Calibri" w:eastAsia="Arial Unicode MS" w:hAnsi="Calibri" w:cs="Calibri"/>
          <w:kern w:val="2"/>
          <w:sz w:val="24"/>
          <w:szCs w:val="24"/>
          <w:lang w:eastAsia="zh-CN"/>
        </w:rPr>
      </w:pPr>
      <w:r w:rsidRPr="00015E27">
        <w:rPr>
          <w:rFonts w:ascii="Calibri" w:eastAsia="Arial Unicode MS" w:hAnsi="Calibri" w:cs="Calibri"/>
          <w:kern w:val="2"/>
          <w:sz w:val="24"/>
          <w:szCs w:val="24"/>
          <w:lang w:eastAsia="pl-PL"/>
        </w:rPr>
        <w:lastRenderedPageBreak/>
        <w:t>Kosztorysy o których mowa w ust. 7 i 8, po uprzednim sprawdzeniu i zatwierdzeniu przez Zamawiającego będą stanowiły podstawę zmiany wynagrodzenia Wykonawcy w drodze aneksu.</w:t>
      </w:r>
    </w:p>
    <w:p w:rsidR="00E734E9" w:rsidRPr="000F310D" w:rsidRDefault="00E734E9" w:rsidP="00E734E9">
      <w:pPr>
        <w:widowControl w:val="0"/>
        <w:numPr>
          <w:ilvl w:val="0"/>
          <w:numId w:val="40"/>
        </w:numPr>
        <w:shd w:val="clear" w:color="auto" w:fill="FFFFFF"/>
        <w:tabs>
          <w:tab w:val="left" w:pos="426"/>
        </w:tabs>
        <w:suppressAutoHyphens/>
        <w:autoSpaceDE w:val="0"/>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Wynikająca z kosztorysów wartość robót zamiennych oraz wartość robót zaniechanych podlega wzajemnemu potrąceniu do wysokości wartości niższej. Zmiana wynagrodzenia   następuje o kwotę odpowiadającą wyliczonej w ten sposób różnicy. W przypadku, gdy  wartość robót zamiennych  jest niższa od wartości robót zaniechanych wynagrodzenie ryczałtowe podlega odpowiedniemu pomniejszeniu. W przypadku gdy wartość robót </w:t>
      </w:r>
      <w:r>
        <w:rPr>
          <w:rFonts w:ascii="Calibri" w:eastAsia="Arial Unicode MS" w:hAnsi="Calibri" w:cs="Calibri"/>
          <w:kern w:val="2"/>
          <w:sz w:val="24"/>
          <w:szCs w:val="24"/>
          <w:lang w:eastAsia="pl-PL"/>
        </w:rPr>
        <w:t xml:space="preserve">zamiennych jest wyższa niż </w:t>
      </w:r>
      <w:r w:rsidRPr="000F310D">
        <w:rPr>
          <w:rFonts w:ascii="Calibri" w:eastAsia="Arial Unicode MS" w:hAnsi="Calibri" w:cs="Calibri"/>
          <w:kern w:val="2"/>
          <w:sz w:val="24"/>
          <w:szCs w:val="24"/>
          <w:lang w:eastAsia="pl-PL"/>
        </w:rPr>
        <w:t>wartość robót zaniechanych wynagrodzenie ryczałtowe Wykonawcy podlega odpowiedniemu zwiększeniu.</w:t>
      </w:r>
    </w:p>
    <w:p w:rsidR="00E734E9" w:rsidRPr="000F310D" w:rsidRDefault="00E734E9" w:rsidP="00E734E9">
      <w:pPr>
        <w:widowControl w:val="0"/>
        <w:numPr>
          <w:ilvl w:val="0"/>
          <w:numId w:val="40"/>
        </w:numPr>
        <w:shd w:val="clear" w:color="auto" w:fill="FFFFFF"/>
        <w:tabs>
          <w:tab w:val="left" w:pos="426"/>
        </w:tabs>
        <w:suppressAutoHyphens/>
        <w:autoSpaceDE w:val="0"/>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Zmiana wynagrodzenia w związku ze zmianą stawki VAT następuje proporcjonalnie do zmiany stawki podatku oraz do zakresu robót zrealizowanych w czasie obowiązywania danej stawki podatku.  Wykonawca jest zobowiązany przedłożyć zestawienie materiałów i wyrobów, których nabycie  nastąpi po zmianie stawki VAT , określić różnicę w koszt</w:t>
      </w:r>
      <w:r>
        <w:rPr>
          <w:rFonts w:ascii="Calibri" w:eastAsia="Arial Unicode MS" w:hAnsi="Calibri" w:cs="Calibri"/>
          <w:kern w:val="2"/>
          <w:sz w:val="24"/>
          <w:szCs w:val="24"/>
          <w:lang w:eastAsia="pl-PL"/>
        </w:rPr>
        <w:t xml:space="preserve">ach  ich nabycia  przed zmianą </w:t>
      </w:r>
      <w:r w:rsidRPr="000F310D">
        <w:rPr>
          <w:rFonts w:ascii="Calibri" w:eastAsia="Arial Unicode MS" w:hAnsi="Calibri" w:cs="Calibri"/>
          <w:kern w:val="2"/>
          <w:sz w:val="24"/>
          <w:szCs w:val="24"/>
          <w:lang w:eastAsia="pl-PL"/>
        </w:rPr>
        <w:t xml:space="preserve">i po zamianie stawki VAT.  Zestawienie  podlega weryfikacji  przez Zamawiającego.  Na żądanie Zamawiającego  Wykonawca    złoży   dodatkowe wyjaśnienia.  W przypadku zaistnienia  przesłanek  zmiany wynagrodzenia   w związku ze zmiana  stawki VAT  strony sporządzają aneks do umowy  dokonując zmiany  kwoty wynagrodzenia  ryczałtowego. </w:t>
      </w:r>
    </w:p>
    <w:p w:rsidR="00E734E9" w:rsidRPr="000F310D" w:rsidRDefault="00E734E9" w:rsidP="00E734E9">
      <w:pPr>
        <w:widowControl w:val="0"/>
        <w:numPr>
          <w:ilvl w:val="0"/>
          <w:numId w:val="40"/>
        </w:numPr>
        <w:shd w:val="clear" w:color="auto" w:fill="FFFFFF"/>
        <w:tabs>
          <w:tab w:val="left" w:pos="426"/>
        </w:tabs>
        <w:suppressAutoHyphens/>
        <w:autoSpaceDE w:val="0"/>
        <w:spacing w:line="240" w:lineRule="auto"/>
        <w:ind w:left="360"/>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W przypadku odstąpienia przez  jedną ze stron  od umowy lub jej części  wynagrodzenie  za roboty wykonane  ustala się  proporcjonalnie do zakresu  robót wykonanych .  Wartość  tych robót zostanie wyliczona  na podstawie cen jednostkowych, oraz cen robocizny, materiałów i sprzętu zawartych w kosztorysie ofertowym.</w:t>
      </w:r>
    </w:p>
    <w:p w:rsidR="00E734E9" w:rsidRPr="000F310D" w:rsidRDefault="00E734E9" w:rsidP="00E734E9">
      <w:pPr>
        <w:spacing w:line="240" w:lineRule="auto"/>
        <w:jc w:val="center"/>
        <w:rPr>
          <w:rFonts w:ascii="Calibri" w:eastAsia="Arial Unicode MS" w:hAnsi="Calibri" w:cs="Calibri"/>
          <w:kern w:val="2"/>
          <w:sz w:val="24"/>
          <w:szCs w:val="24"/>
          <w:lang w:eastAsia="zh-CN"/>
        </w:rPr>
      </w:pPr>
      <w:r w:rsidRPr="000F310D">
        <w:rPr>
          <w:rFonts w:ascii="Calibri" w:eastAsia="Arial Unicode MS" w:hAnsi="Calibri" w:cs="Calibri"/>
          <w:b/>
          <w:bCs/>
          <w:kern w:val="2"/>
          <w:sz w:val="24"/>
          <w:szCs w:val="24"/>
          <w:lang w:eastAsia="pl-PL"/>
        </w:rPr>
        <w:t>§ 12</w:t>
      </w:r>
    </w:p>
    <w:p w:rsidR="00E734E9" w:rsidRPr="000F310D" w:rsidRDefault="00E734E9" w:rsidP="00E734E9">
      <w:pPr>
        <w:numPr>
          <w:ilvl w:val="0"/>
          <w:numId w:val="5"/>
        </w:numPr>
        <w:tabs>
          <w:tab w:val="left" w:pos="284"/>
        </w:tabs>
        <w:suppressAutoHyphens/>
        <w:spacing w:line="240" w:lineRule="auto"/>
        <w:ind w:left="0" w:firstLine="0"/>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Wykonane roboty  będą  podlegały odbiorom: </w:t>
      </w:r>
    </w:p>
    <w:p w:rsidR="00E734E9" w:rsidRPr="000F310D" w:rsidRDefault="00E734E9" w:rsidP="00E734E9">
      <w:pPr>
        <w:numPr>
          <w:ilvl w:val="0"/>
          <w:numId w:val="2"/>
        </w:numPr>
        <w:tabs>
          <w:tab w:val="left" w:pos="426"/>
        </w:tabs>
        <w:suppressAutoHyphens/>
        <w:spacing w:line="240" w:lineRule="auto"/>
        <w:ind w:left="426" w:hanging="142"/>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odbiór robót zanikających lub podlegających zakryciu – w terminie 3 dni od daty ich zgłoszenia przez Wykonawcę. </w:t>
      </w:r>
    </w:p>
    <w:p w:rsidR="00E734E9" w:rsidRPr="000F310D" w:rsidRDefault="00E734E9" w:rsidP="00E734E9">
      <w:pPr>
        <w:numPr>
          <w:ilvl w:val="0"/>
          <w:numId w:val="2"/>
        </w:numPr>
        <w:tabs>
          <w:tab w:val="left" w:pos="426"/>
        </w:tabs>
        <w:suppressAutoHyphens/>
        <w:spacing w:line="240" w:lineRule="auto"/>
        <w:ind w:left="426" w:hanging="142"/>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odbiór częściowy – po  zgłoszeniu  gotowości do odbioru  robót  po  ukończeniu poszczególnych  etapów   w terminie 7 dni  od daty ich  zgłoszenia przez Wykonawcę</w:t>
      </w:r>
    </w:p>
    <w:p w:rsidR="00E734E9" w:rsidRPr="000F310D" w:rsidRDefault="00E734E9" w:rsidP="00E734E9">
      <w:pPr>
        <w:numPr>
          <w:ilvl w:val="0"/>
          <w:numId w:val="2"/>
        </w:numPr>
        <w:tabs>
          <w:tab w:val="left" w:pos="426"/>
        </w:tabs>
        <w:suppressAutoHyphens/>
        <w:spacing w:line="240" w:lineRule="auto"/>
        <w:ind w:left="426" w:hanging="142"/>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odbiór końcowy – po  wykonaniu  całości robót  stanowiących przedmiot umowy  i zgłoszonych do Zamawiaj</w:t>
      </w:r>
      <w:r>
        <w:rPr>
          <w:rFonts w:ascii="Calibri" w:eastAsia="Arial Unicode MS" w:hAnsi="Calibri" w:cs="Calibri"/>
          <w:kern w:val="2"/>
          <w:sz w:val="24"/>
          <w:szCs w:val="24"/>
          <w:lang w:eastAsia="pl-PL"/>
        </w:rPr>
        <w:t xml:space="preserve">ącego </w:t>
      </w:r>
      <w:r w:rsidRPr="000F310D">
        <w:rPr>
          <w:rFonts w:ascii="Calibri" w:eastAsia="Arial Unicode MS" w:hAnsi="Calibri" w:cs="Calibri"/>
          <w:kern w:val="2"/>
          <w:sz w:val="24"/>
          <w:szCs w:val="24"/>
          <w:lang w:eastAsia="pl-PL"/>
        </w:rPr>
        <w:t xml:space="preserve">w terminie </w:t>
      </w:r>
      <w:r>
        <w:rPr>
          <w:rFonts w:ascii="Calibri" w:eastAsia="Arial Unicode MS" w:hAnsi="Calibri" w:cs="Calibri"/>
          <w:kern w:val="2"/>
          <w:sz w:val="24"/>
          <w:szCs w:val="24"/>
          <w:lang w:eastAsia="pl-PL"/>
        </w:rPr>
        <w:t xml:space="preserve">14 dni od daty ich </w:t>
      </w:r>
      <w:r w:rsidRPr="000F310D">
        <w:rPr>
          <w:rFonts w:ascii="Calibri" w:eastAsia="Arial Unicode MS" w:hAnsi="Calibri" w:cs="Calibri"/>
          <w:kern w:val="2"/>
          <w:sz w:val="24"/>
          <w:szCs w:val="24"/>
          <w:lang w:eastAsia="pl-PL"/>
        </w:rPr>
        <w:t xml:space="preserve">zgłoszenia przez Wykonawcę, </w:t>
      </w:r>
    </w:p>
    <w:p w:rsidR="00E734E9" w:rsidRPr="000F310D" w:rsidRDefault="00E734E9" w:rsidP="00E734E9">
      <w:pPr>
        <w:numPr>
          <w:ilvl w:val="0"/>
          <w:numId w:val="2"/>
        </w:numPr>
        <w:tabs>
          <w:tab w:val="left" w:pos="426"/>
        </w:tabs>
        <w:suppressAutoHyphens/>
        <w:spacing w:line="240" w:lineRule="auto"/>
        <w:ind w:left="426" w:hanging="142"/>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odbiór gwarancyjny  - w terminie  7 dni przed terminem upływu  okresu gwarancji. </w:t>
      </w:r>
    </w:p>
    <w:p w:rsidR="00E734E9" w:rsidRPr="000F310D" w:rsidRDefault="00E734E9" w:rsidP="00E734E9">
      <w:pPr>
        <w:numPr>
          <w:ilvl w:val="0"/>
          <w:numId w:val="5"/>
        </w:numPr>
        <w:tabs>
          <w:tab w:val="left" w:pos="426"/>
        </w:tabs>
        <w:suppressAutoHyphens/>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Wykonawca dokona zgłoszenia gotowości do odbioru Zamawiającemu w formie pisemnej. </w:t>
      </w:r>
    </w:p>
    <w:p w:rsidR="00E734E9" w:rsidRPr="000F310D" w:rsidRDefault="00E734E9" w:rsidP="00E734E9">
      <w:pPr>
        <w:numPr>
          <w:ilvl w:val="0"/>
          <w:numId w:val="5"/>
        </w:numPr>
        <w:tabs>
          <w:tab w:val="left" w:pos="426"/>
        </w:tabs>
        <w:suppressAutoHyphens/>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Z czynności odbioru zostanie sporządzony protokół odbioru.  Protokół zawierał będzie wszelkie ustalenia dokonane w toku odbioru.  </w:t>
      </w:r>
    </w:p>
    <w:p w:rsidR="00E734E9" w:rsidRPr="000F310D" w:rsidRDefault="00E734E9" w:rsidP="00E734E9">
      <w:pPr>
        <w:numPr>
          <w:ilvl w:val="0"/>
          <w:numId w:val="5"/>
        </w:numPr>
        <w:tabs>
          <w:tab w:val="left" w:pos="426"/>
        </w:tabs>
        <w:suppressAutoHyphens/>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Wykonawca  jest zobowiązany  okazać  inspektorowi  nadzoru przed odbiorem robót zanikających  lub podlegających  zakryciu  oraz  odbiorem  częściowym  dokumenty pozwalające stwierdzić  prawidłowe wykonanie robót , w szczególności: </w:t>
      </w:r>
    </w:p>
    <w:p w:rsidR="00E734E9" w:rsidRPr="000F310D" w:rsidRDefault="00E734E9" w:rsidP="00E734E9">
      <w:pPr>
        <w:numPr>
          <w:ilvl w:val="0"/>
          <w:numId w:val="30"/>
        </w:numPr>
        <w:tabs>
          <w:tab w:val="left" w:pos="360"/>
        </w:tabs>
        <w:suppressAutoHyphens/>
        <w:autoSpaceDE w:val="0"/>
        <w:spacing w:line="240" w:lineRule="auto"/>
        <w:ind w:left="78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certyfikaty i aprobaty techniczne, </w:t>
      </w:r>
    </w:p>
    <w:p w:rsidR="00E734E9" w:rsidRPr="000F310D" w:rsidRDefault="00E734E9" w:rsidP="00E734E9">
      <w:pPr>
        <w:numPr>
          <w:ilvl w:val="0"/>
          <w:numId w:val="30"/>
        </w:numPr>
        <w:tabs>
          <w:tab w:val="left" w:pos="360"/>
        </w:tabs>
        <w:suppressAutoHyphens/>
        <w:autoSpaceDE w:val="0"/>
        <w:spacing w:line="240" w:lineRule="auto"/>
        <w:ind w:left="78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atesty i deklaracje zgodności wbudowanych materiałów poświadczone przez kierownika budowy,</w:t>
      </w:r>
    </w:p>
    <w:p w:rsidR="00E734E9" w:rsidRPr="000F310D" w:rsidRDefault="00E734E9" w:rsidP="00E734E9">
      <w:pPr>
        <w:numPr>
          <w:ilvl w:val="0"/>
          <w:numId w:val="30"/>
        </w:numPr>
        <w:tabs>
          <w:tab w:val="left" w:pos="360"/>
        </w:tabs>
        <w:suppressAutoHyphens/>
        <w:autoSpaceDE w:val="0"/>
        <w:spacing w:line="240" w:lineRule="auto"/>
        <w:ind w:left="78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próby i badania, potwierdzone protokołami odbioru,</w:t>
      </w:r>
    </w:p>
    <w:p w:rsidR="00E734E9" w:rsidRPr="000F310D" w:rsidRDefault="00E734E9" w:rsidP="00E734E9">
      <w:pPr>
        <w:numPr>
          <w:ilvl w:val="0"/>
          <w:numId w:val="5"/>
        </w:numPr>
        <w:suppressAutoHyphens/>
        <w:autoSpaceDE w:val="0"/>
        <w:spacing w:line="240" w:lineRule="auto"/>
        <w:ind w:left="426"/>
        <w:jc w:val="both"/>
        <w:rPr>
          <w:rFonts w:ascii="Calibri" w:eastAsia="Arial Unicode MS" w:hAnsi="Calibri" w:cs="Calibri"/>
          <w:kern w:val="2"/>
          <w:sz w:val="24"/>
          <w:szCs w:val="24"/>
          <w:lang w:eastAsia="zh-CN"/>
        </w:rPr>
      </w:pPr>
      <w:r w:rsidRPr="000F310D">
        <w:rPr>
          <w:rFonts w:ascii="Calibri" w:eastAsia="Times New Roman" w:hAnsi="Calibri" w:cs="Calibri"/>
          <w:kern w:val="2"/>
          <w:sz w:val="24"/>
          <w:szCs w:val="24"/>
          <w:lang w:eastAsia="pl-PL"/>
        </w:rPr>
        <w:t xml:space="preserve">Wykonawca  jest zobowiązany  złożyć jako załącznik do protokołu  odbioru  końcowego: </w:t>
      </w:r>
    </w:p>
    <w:p w:rsidR="00E734E9" w:rsidRPr="000F310D" w:rsidRDefault="00E734E9" w:rsidP="00E734E9">
      <w:pPr>
        <w:numPr>
          <w:ilvl w:val="0"/>
          <w:numId w:val="17"/>
        </w:numPr>
        <w:tabs>
          <w:tab w:val="left" w:pos="851"/>
        </w:tabs>
        <w:suppressAutoHyphens/>
        <w:spacing w:line="240" w:lineRule="auto"/>
        <w:ind w:left="78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lastRenderedPageBreak/>
        <w:t>Dokumenty potwierdzające uregulowanie wobec podwykonawców wszystkie należności</w:t>
      </w:r>
      <w:r w:rsidRPr="000F310D">
        <w:rPr>
          <w:rFonts w:ascii="Calibri" w:eastAsia="Arial Unicode MS" w:hAnsi="Calibri" w:cs="Calibri"/>
          <w:i/>
          <w:iCs/>
          <w:kern w:val="2"/>
          <w:sz w:val="24"/>
          <w:szCs w:val="24"/>
          <w:lang w:eastAsia="pl-PL"/>
        </w:rPr>
        <w:t xml:space="preserve"> </w:t>
      </w:r>
      <w:r w:rsidRPr="000F310D">
        <w:rPr>
          <w:rFonts w:ascii="Calibri" w:eastAsia="Arial Unicode MS" w:hAnsi="Calibri" w:cs="Calibri"/>
          <w:kern w:val="2"/>
          <w:sz w:val="24"/>
          <w:szCs w:val="24"/>
          <w:lang w:eastAsia="pl-PL"/>
        </w:rPr>
        <w:t>wynikających z zwartych z nimi przez Wykonawców umów w celu zrealizowania niniejszej umowy.</w:t>
      </w:r>
    </w:p>
    <w:p w:rsidR="00E734E9" w:rsidRPr="000F310D" w:rsidRDefault="00E734E9" w:rsidP="00E734E9">
      <w:pPr>
        <w:numPr>
          <w:ilvl w:val="0"/>
          <w:numId w:val="17"/>
        </w:numPr>
        <w:tabs>
          <w:tab w:val="left" w:pos="851"/>
        </w:tabs>
        <w:suppressAutoHyphens/>
        <w:spacing w:line="240" w:lineRule="auto"/>
        <w:ind w:left="78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Certyfikaty i aprobaty techniczne,</w:t>
      </w:r>
    </w:p>
    <w:p w:rsidR="00E734E9" w:rsidRPr="000F310D" w:rsidRDefault="00E734E9" w:rsidP="00E734E9">
      <w:pPr>
        <w:numPr>
          <w:ilvl w:val="0"/>
          <w:numId w:val="17"/>
        </w:numPr>
        <w:tabs>
          <w:tab w:val="left" w:pos="851"/>
        </w:tabs>
        <w:suppressAutoHyphens/>
        <w:spacing w:line="240" w:lineRule="auto"/>
        <w:ind w:left="78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Atesty i deklaracje zgodności wbudowanych materiałów poświadczonych przez kierownika budowy,</w:t>
      </w:r>
    </w:p>
    <w:p w:rsidR="00E734E9" w:rsidRPr="000F310D" w:rsidRDefault="00E734E9" w:rsidP="00E734E9">
      <w:pPr>
        <w:numPr>
          <w:ilvl w:val="0"/>
          <w:numId w:val="5"/>
        </w:numPr>
        <w:tabs>
          <w:tab w:val="left" w:pos="284"/>
        </w:tabs>
        <w:suppressAutoHyphens/>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W przypadku stwierdzenia w toku odbioru końcowego istnienia wady: </w:t>
      </w:r>
    </w:p>
    <w:p w:rsidR="00E734E9" w:rsidRPr="000F310D" w:rsidRDefault="00E734E9" w:rsidP="00E734E9">
      <w:pPr>
        <w:numPr>
          <w:ilvl w:val="0"/>
          <w:numId w:val="19"/>
        </w:numPr>
        <w:tabs>
          <w:tab w:val="left" w:pos="567"/>
        </w:tabs>
        <w:suppressAutoHyphens/>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jeżeli wada nie uniemożliwia wykorzystania przedmiotu umowy zgodnie z jego przeznaczeniem Zamawiający według swego wyboru może:</w:t>
      </w:r>
    </w:p>
    <w:p w:rsidR="00E734E9" w:rsidRPr="000F310D" w:rsidRDefault="00E734E9" w:rsidP="00E734E9">
      <w:pPr>
        <w:numPr>
          <w:ilvl w:val="0"/>
          <w:numId w:val="43"/>
        </w:numPr>
        <w:suppressAutoHyphens/>
        <w:spacing w:line="240" w:lineRule="auto"/>
        <w:ind w:left="426" w:firstLine="0"/>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żądać usunięcia wady przez Wykonawcę w odpowiednim terminie, a w przypadku jego niedotrzymania usunąć wadę na koszt i ryzyko Wykonawcy,</w:t>
      </w:r>
    </w:p>
    <w:p w:rsidR="00E734E9" w:rsidRPr="000F310D" w:rsidRDefault="00E734E9" w:rsidP="00E734E9">
      <w:pPr>
        <w:numPr>
          <w:ilvl w:val="0"/>
          <w:numId w:val="43"/>
        </w:numPr>
        <w:suppressAutoHyphens/>
        <w:spacing w:line="240" w:lineRule="auto"/>
        <w:ind w:left="426" w:firstLine="0"/>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obniżyć wynagrodzenie za wykonanie przedmiotu umowy stosownie do obniżenia jego wartości.</w:t>
      </w:r>
    </w:p>
    <w:p w:rsidR="00E734E9" w:rsidRPr="000F310D" w:rsidRDefault="00E734E9" w:rsidP="00E734E9">
      <w:pPr>
        <w:numPr>
          <w:ilvl w:val="0"/>
          <w:numId w:val="19"/>
        </w:numPr>
        <w:tabs>
          <w:tab w:val="left" w:pos="426"/>
        </w:tabs>
        <w:suppressAutoHyphens/>
        <w:autoSpaceDE w:val="0"/>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jeżeli wada uniemożliwia wykorzystanie przedmiotu umowy zgodnie z jego przeznaczeniem żądać powtórnego bezpłatnego wykonania przedmiotu umowy przez Wykonawcę zachowując prawo do żądania naprawienia szkody wynikłej z opóźnionego wykonania przedmiotu umowy.</w:t>
      </w:r>
    </w:p>
    <w:p w:rsidR="00E734E9" w:rsidRPr="000F310D" w:rsidRDefault="00E734E9" w:rsidP="00E734E9">
      <w:pPr>
        <w:numPr>
          <w:ilvl w:val="0"/>
          <w:numId w:val="5"/>
        </w:numPr>
        <w:tabs>
          <w:tab w:val="left" w:pos="284"/>
        </w:tabs>
        <w:suppressAutoHyphens/>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 W przypadku odmowy przyjęcia przez Zamawiającego wykonanych  robót  w protokole  zostanie  określony  powód odmowy  i termin ponownego przystąpienia Zamawiającego do odbioru.</w:t>
      </w:r>
    </w:p>
    <w:p w:rsidR="00E734E9" w:rsidRPr="000F310D" w:rsidRDefault="00E734E9" w:rsidP="00E734E9">
      <w:pPr>
        <w:tabs>
          <w:tab w:val="left" w:pos="284"/>
        </w:tabs>
        <w:spacing w:line="240" w:lineRule="auto"/>
        <w:jc w:val="center"/>
        <w:rPr>
          <w:rFonts w:ascii="Calibri" w:eastAsia="Arial Unicode MS" w:hAnsi="Calibri" w:cs="Calibri"/>
          <w:kern w:val="2"/>
          <w:sz w:val="24"/>
          <w:szCs w:val="24"/>
          <w:lang w:eastAsia="zh-CN"/>
        </w:rPr>
      </w:pPr>
      <w:r w:rsidRPr="000F310D">
        <w:rPr>
          <w:rFonts w:ascii="Calibri" w:eastAsia="Arial Unicode MS" w:hAnsi="Calibri" w:cs="Calibri"/>
          <w:b/>
          <w:bCs/>
          <w:kern w:val="2"/>
          <w:sz w:val="24"/>
          <w:szCs w:val="24"/>
          <w:lang w:eastAsia="pl-PL"/>
        </w:rPr>
        <w:t>§ 13</w:t>
      </w:r>
    </w:p>
    <w:p w:rsidR="00E734E9" w:rsidRPr="000F310D" w:rsidRDefault="00E734E9" w:rsidP="00E734E9">
      <w:pPr>
        <w:numPr>
          <w:ilvl w:val="0"/>
          <w:numId w:val="36"/>
        </w:numPr>
        <w:suppressAutoHyphens/>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Rozliczenie wynagrodzenia należnego Wykonawcy nastąpi na podstawie faktur częściowych oraz faktury końcowej. </w:t>
      </w:r>
    </w:p>
    <w:p w:rsidR="00E734E9" w:rsidRPr="000F310D" w:rsidRDefault="00E734E9" w:rsidP="00E734E9">
      <w:pPr>
        <w:numPr>
          <w:ilvl w:val="0"/>
          <w:numId w:val="36"/>
        </w:numPr>
        <w:suppressAutoHyphens/>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Rozliczenie za wykonanie robót do 50 % wartości przedmiotu umowy, może następować fakturami częściowymi po zakończeniu poszczególnych zadań, który podlegał odbiorowi   częściowemu robót. </w:t>
      </w:r>
    </w:p>
    <w:p w:rsidR="00E734E9" w:rsidRPr="000F310D" w:rsidRDefault="00E734E9" w:rsidP="00E734E9">
      <w:pPr>
        <w:numPr>
          <w:ilvl w:val="0"/>
          <w:numId w:val="36"/>
        </w:numPr>
        <w:suppressAutoHyphens/>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Rozliczenie za wykonanie całego przedmiotu umowy nastąpi faktura końcową na podstawie protokołu odbioru końcowego.</w:t>
      </w:r>
    </w:p>
    <w:p w:rsidR="00E734E9" w:rsidRPr="000F310D" w:rsidRDefault="00E734E9" w:rsidP="00E734E9">
      <w:pPr>
        <w:spacing w:line="240" w:lineRule="auto"/>
        <w:jc w:val="center"/>
        <w:rPr>
          <w:rFonts w:ascii="Calibri" w:eastAsia="Arial Unicode MS" w:hAnsi="Calibri" w:cs="Calibri"/>
          <w:kern w:val="2"/>
          <w:sz w:val="24"/>
          <w:szCs w:val="24"/>
          <w:lang w:eastAsia="zh-CN"/>
        </w:rPr>
      </w:pPr>
      <w:r w:rsidRPr="000F310D">
        <w:rPr>
          <w:rFonts w:ascii="Calibri" w:eastAsia="Arial Unicode MS" w:hAnsi="Calibri" w:cs="Calibri"/>
          <w:b/>
          <w:kern w:val="2"/>
          <w:sz w:val="24"/>
          <w:szCs w:val="24"/>
          <w:lang w:eastAsia="pl-PL"/>
        </w:rPr>
        <w:t>§14</w:t>
      </w:r>
    </w:p>
    <w:p w:rsidR="00E734E9" w:rsidRPr="000F310D" w:rsidRDefault="00E734E9" w:rsidP="00E734E9">
      <w:pPr>
        <w:numPr>
          <w:ilvl w:val="0"/>
          <w:numId w:val="20"/>
        </w:numPr>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Warunkiem zapłaty przez Zamawiającego drugiej i następnych faktur Wykonawcy  wynagrodzenia jest przedstawienie dowodów zapłaty wynagrodzenia należnego podwykonawcom i dalszym  podwykonawcom za rozliczany fakturą zakres robót. </w:t>
      </w:r>
    </w:p>
    <w:p w:rsidR="00E734E9" w:rsidRPr="000F310D" w:rsidRDefault="00E734E9" w:rsidP="00E734E9">
      <w:pPr>
        <w:numPr>
          <w:ilvl w:val="0"/>
          <w:numId w:val="20"/>
        </w:numPr>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W przypadku nieprzedstawienia przez Wykonawcę dowodu zapłaty o których mowa w ust. 1 Zamawiający wstrzyma wypłatę należnego Wykonawcy wynagrodzenia w kwocie równej sumie kwot wynikających z nieprzedstawionych dowodów zapłaty, chyba, że Wykonawca wykaże, że wbrew oświadczeniu podwykonawcy uregulował należne płatności.</w:t>
      </w:r>
    </w:p>
    <w:p w:rsidR="00E734E9" w:rsidRDefault="00E734E9" w:rsidP="00E734E9">
      <w:pPr>
        <w:numPr>
          <w:ilvl w:val="0"/>
          <w:numId w:val="20"/>
        </w:numPr>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Zamawiający ma prawo dokonania bezpośredniej zapłaty wynagrodzenia  przysługującego podwykonawcy lub dalszemu podwykonawcy, który zawarł zaakceptowaną przez zamawiającego umowę o podwykonawstwo, której przedmiotem są roboty budowlane, dostawy lub usługi, w przypadku uchylenia się od obowiązku zapłaty odpowiednio przez Wykonawcę, podwykonawcę lub dalszego podwykonawcę. W tym zakresie   stosuje się   przepis art. 465  ust 1 -  6  </w:t>
      </w:r>
      <w:proofErr w:type="spellStart"/>
      <w:r w:rsidRPr="000F310D">
        <w:rPr>
          <w:rFonts w:ascii="Calibri" w:eastAsia="Arial Unicode MS" w:hAnsi="Calibri" w:cs="Calibri"/>
          <w:kern w:val="2"/>
          <w:sz w:val="24"/>
          <w:szCs w:val="24"/>
          <w:lang w:eastAsia="pl-PL"/>
        </w:rPr>
        <w:t>Pzp</w:t>
      </w:r>
      <w:proofErr w:type="spellEnd"/>
      <w:r w:rsidRPr="000F310D">
        <w:rPr>
          <w:rFonts w:ascii="Calibri" w:eastAsia="Arial Unicode MS" w:hAnsi="Calibri" w:cs="Calibri"/>
          <w:kern w:val="2"/>
          <w:sz w:val="24"/>
          <w:szCs w:val="24"/>
          <w:lang w:eastAsia="pl-PL"/>
        </w:rPr>
        <w:t xml:space="preserve">.   </w:t>
      </w:r>
    </w:p>
    <w:p w:rsidR="00E734E9" w:rsidRDefault="00E734E9" w:rsidP="00E734E9">
      <w:pPr>
        <w:suppressAutoHyphens/>
        <w:spacing w:line="240" w:lineRule="auto"/>
        <w:jc w:val="both"/>
        <w:rPr>
          <w:rFonts w:ascii="Calibri" w:eastAsia="Arial Unicode MS" w:hAnsi="Calibri" w:cs="Calibri"/>
          <w:kern w:val="2"/>
          <w:sz w:val="24"/>
          <w:szCs w:val="24"/>
          <w:lang w:eastAsia="pl-PL"/>
        </w:rPr>
      </w:pPr>
    </w:p>
    <w:p w:rsidR="00E734E9" w:rsidRDefault="00E734E9" w:rsidP="00E734E9">
      <w:pPr>
        <w:suppressAutoHyphens/>
        <w:spacing w:line="240" w:lineRule="auto"/>
        <w:jc w:val="both"/>
        <w:rPr>
          <w:rFonts w:ascii="Calibri" w:eastAsia="Arial Unicode MS" w:hAnsi="Calibri" w:cs="Calibri"/>
          <w:kern w:val="2"/>
          <w:sz w:val="24"/>
          <w:szCs w:val="24"/>
          <w:lang w:eastAsia="pl-PL"/>
        </w:rPr>
      </w:pPr>
    </w:p>
    <w:p w:rsidR="00E734E9" w:rsidRDefault="00E734E9" w:rsidP="00E734E9">
      <w:pPr>
        <w:suppressAutoHyphens/>
        <w:spacing w:line="240" w:lineRule="auto"/>
        <w:jc w:val="both"/>
        <w:rPr>
          <w:rFonts w:ascii="Calibri" w:eastAsia="Arial Unicode MS" w:hAnsi="Calibri" w:cs="Calibri"/>
          <w:kern w:val="2"/>
          <w:sz w:val="24"/>
          <w:szCs w:val="24"/>
          <w:lang w:eastAsia="pl-PL"/>
        </w:rPr>
      </w:pPr>
    </w:p>
    <w:p w:rsidR="00E734E9" w:rsidRPr="000F310D" w:rsidRDefault="00E734E9" w:rsidP="00E734E9">
      <w:pPr>
        <w:suppressAutoHyphens/>
        <w:spacing w:line="240" w:lineRule="auto"/>
        <w:jc w:val="both"/>
        <w:rPr>
          <w:rFonts w:ascii="Calibri" w:eastAsia="Arial Unicode MS" w:hAnsi="Calibri" w:cs="Calibri"/>
          <w:kern w:val="2"/>
          <w:sz w:val="24"/>
          <w:szCs w:val="24"/>
          <w:lang w:eastAsia="zh-CN"/>
        </w:rPr>
      </w:pPr>
      <w:bookmarkStart w:id="0" w:name="_GoBack"/>
      <w:bookmarkEnd w:id="0"/>
    </w:p>
    <w:p w:rsidR="00E734E9" w:rsidRPr="000F310D" w:rsidRDefault="00E734E9" w:rsidP="00E734E9">
      <w:pPr>
        <w:spacing w:line="240" w:lineRule="auto"/>
        <w:jc w:val="center"/>
        <w:rPr>
          <w:rFonts w:ascii="Calibri" w:eastAsia="Arial Unicode MS" w:hAnsi="Calibri" w:cs="Calibri"/>
          <w:kern w:val="2"/>
          <w:sz w:val="24"/>
          <w:szCs w:val="24"/>
          <w:lang w:eastAsia="zh-CN"/>
        </w:rPr>
      </w:pPr>
      <w:r w:rsidRPr="000F310D">
        <w:rPr>
          <w:rFonts w:ascii="Calibri" w:eastAsia="Arial Unicode MS" w:hAnsi="Calibri" w:cs="Calibri"/>
          <w:b/>
          <w:kern w:val="2"/>
          <w:sz w:val="24"/>
          <w:szCs w:val="24"/>
          <w:lang w:eastAsia="pl-PL"/>
        </w:rPr>
        <w:lastRenderedPageBreak/>
        <w:t>§ 15</w:t>
      </w:r>
    </w:p>
    <w:p w:rsidR="00E734E9" w:rsidRPr="000F310D" w:rsidRDefault="00E734E9" w:rsidP="00E734E9">
      <w:pPr>
        <w:numPr>
          <w:ilvl w:val="0"/>
          <w:numId w:val="12"/>
        </w:numPr>
        <w:tabs>
          <w:tab w:val="left" w:pos="-66"/>
        </w:tabs>
        <w:suppressAutoHyphens/>
        <w:spacing w:line="240" w:lineRule="auto"/>
        <w:ind w:left="360"/>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Zamawiający dopuszcza złożenie faktury VAT w formie:</w:t>
      </w:r>
    </w:p>
    <w:p w:rsidR="00E734E9" w:rsidRPr="000F310D" w:rsidRDefault="00E734E9" w:rsidP="00E734E9">
      <w:pPr>
        <w:numPr>
          <w:ilvl w:val="0"/>
          <w:numId w:val="14"/>
        </w:numPr>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papierowej,</w:t>
      </w:r>
    </w:p>
    <w:p w:rsidR="00E734E9" w:rsidRPr="000F310D" w:rsidRDefault="00E734E9" w:rsidP="00E734E9">
      <w:pPr>
        <w:numPr>
          <w:ilvl w:val="0"/>
          <w:numId w:val="14"/>
        </w:numPr>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ustrukturyzowanego dokumentu elektronicznego, złożonego za pośrednictwem Platformy Elektronicznego Fakturowania, zwanej dalej PEF, zgodnie z ustawą z dnia 9 listopada 2018r. o elektronicznym fakturowaniu w zamówieniach publicznych, koncesjach na roboty budowlane lub usługi oraz partnerstwie publiczno-prywatnym (</w:t>
      </w:r>
      <w:proofErr w:type="spellStart"/>
      <w:r w:rsidRPr="000F310D">
        <w:rPr>
          <w:rFonts w:ascii="Calibri" w:eastAsia="Arial Unicode MS" w:hAnsi="Calibri" w:cs="Calibri"/>
          <w:kern w:val="2"/>
          <w:sz w:val="24"/>
          <w:szCs w:val="24"/>
          <w:lang w:eastAsia="pl-PL"/>
        </w:rPr>
        <w:t>t.j</w:t>
      </w:r>
      <w:proofErr w:type="spellEnd"/>
      <w:r w:rsidRPr="000F310D">
        <w:rPr>
          <w:rFonts w:ascii="Calibri" w:eastAsia="Arial Unicode MS" w:hAnsi="Calibri" w:cs="Calibri"/>
          <w:kern w:val="2"/>
          <w:sz w:val="24"/>
          <w:szCs w:val="24"/>
          <w:lang w:eastAsia="pl-PL"/>
        </w:rPr>
        <w:t>. Dz. U. z 2020r., poz.1666 z późn.zm.).</w:t>
      </w:r>
    </w:p>
    <w:p w:rsidR="00E734E9" w:rsidRPr="000F310D" w:rsidRDefault="00E734E9" w:rsidP="00E734E9">
      <w:pPr>
        <w:numPr>
          <w:ilvl w:val="0"/>
          <w:numId w:val="12"/>
        </w:numPr>
        <w:suppressAutoHyphens/>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Płatność będzie dokonana przelewem  na rachunek bankowy Wykonawcy wskazany na fakturze z tym zastrzeżeniem, że rachunek bankowy musi być zgodny z numerem rachunku ujawnionym w wykazie prowadzonym przez Szefa Krajowej Administracji Skarbowej. Gdy w wykazie ujawniony jest inny rachunek bankowy, płatność wynagrodzenia dokonana zostanie na rachunek bankowy ujawniony w wykazie.</w:t>
      </w:r>
    </w:p>
    <w:p w:rsidR="00E734E9" w:rsidRPr="000F310D" w:rsidRDefault="00E734E9" w:rsidP="00E734E9">
      <w:pPr>
        <w:numPr>
          <w:ilvl w:val="0"/>
          <w:numId w:val="12"/>
        </w:numPr>
        <w:suppressAutoHyphens/>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Zapłata nastąpi w terminie  30  dni licząc: </w:t>
      </w:r>
    </w:p>
    <w:p w:rsidR="00E734E9" w:rsidRPr="000F310D" w:rsidRDefault="00E734E9" w:rsidP="00E734E9">
      <w:pPr>
        <w:numPr>
          <w:ilvl w:val="0"/>
          <w:numId w:val="15"/>
        </w:numPr>
        <w:tabs>
          <w:tab w:val="left" w:pos="426"/>
        </w:tabs>
        <w:suppressAutoHyphens/>
        <w:spacing w:line="240" w:lineRule="auto"/>
        <w:ind w:left="426" w:firstLine="0"/>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od daty złożenia w siedzibie Zamawiającego</w:t>
      </w:r>
      <w:r w:rsidRPr="000F310D">
        <w:rPr>
          <w:rFonts w:ascii="Calibri" w:eastAsia="Arial Unicode MS" w:hAnsi="Calibri" w:cs="Calibri"/>
          <w:b/>
          <w:bCs/>
          <w:kern w:val="2"/>
          <w:sz w:val="24"/>
          <w:szCs w:val="24"/>
          <w:lang w:eastAsia="pl-PL"/>
        </w:rPr>
        <w:t xml:space="preserve"> </w:t>
      </w:r>
      <w:r w:rsidRPr="000F310D">
        <w:rPr>
          <w:rFonts w:ascii="Calibri" w:eastAsia="Arial Unicode MS" w:hAnsi="Calibri" w:cs="Calibri"/>
          <w:bCs/>
          <w:kern w:val="2"/>
          <w:sz w:val="24"/>
          <w:szCs w:val="24"/>
          <w:lang w:eastAsia="pl-PL"/>
        </w:rPr>
        <w:t>prawidłowo wystawionej</w:t>
      </w:r>
      <w:r w:rsidRPr="000F310D">
        <w:rPr>
          <w:rFonts w:ascii="Calibri" w:eastAsia="Arial Unicode MS" w:hAnsi="Calibri" w:cs="Calibri"/>
          <w:b/>
          <w:bCs/>
          <w:kern w:val="2"/>
          <w:sz w:val="24"/>
          <w:szCs w:val="24"/>
          <w:lang w:eastAsia="pl-PL"/>
        </w:rPr>
        <w:t xml:space="preserve"> </w:t>
      </w:r>
      <w:r w:rsidRPr="000F310D">
        <w:rPr>
          <w:rFonts w:ascii="Calibri" w:eastAsia="Arial Unicode MS" w:hAnsi="Calibri" w:cs="Calibri"/>
          <w:kern w:val="2"/>
          <w:sz w:val="24"/>
          <w:szCs w:val="24"/>
          <w:lang w:eastAsia="pl-PL"/>
        </w:rPr>
        <w:t>faktury VAT lub</w:t>
      </w:r>
    </w:p>
    <w:p w:rsidR="00E734E9" w:rsidRPr="000F310D" w:rsidRDefault="00E734E9" w:rsidP="00E734E9">
      <w:pPr>
        <w:numPr>
          <w:ilvl w:val="0"/>
          <w:numId w:val="15"/>
        </w:numPr>
        <w:tabs>
          <w:tab w:val="left" w:pos="426"/>
        </w:tabs>
        <w:suppressAutoHyphens/>
        <w:spacing w:line="240" w:lineRule="auto"/>
        <w:ind w:left="426" w:firstLine="0"/>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od daty przesłania Zamawiającemu ustrukturyzowanej faktury elektronicznej za pośrednictwem PEF.</w:t>
      </w:r>
    </w:p>
    <w:p w:rsidR="00E734E9" w:rsidRPr="000F310D" w:rsidRDefault="00E734E9" w:rsidP="00E734E9">
      <w:pPr>
        <w:numPr>
          <w:ilvl w:val="0"/>
          <w:numId w:val="12"/>
        </w:numPr>
        <w:suppressAutoHyphens/>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Zamawiający nie dopuszcza przesyłania innych dokumentów elektronicznych za wyjątkiem faktury.</w:t>
      </w:r>
    </w:p>
    <w:p w:rsidR="00E734E9" w:rsidRPr="000F310D" w:rsidRDefault="00E734E9" w:rsidP="00E734E9">
      <w:pPr>
        <w:numPr>
          <w:ilvl w:val="0"/>
          <w:numId w:val="12"/>
        </w:numPr>
        <w:suppressAutoHyphens/>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Ustrukturyzowana faktura elektroniczna (w przypadku wyboru tej formy) winna się składać z danych wymaganych przepisami Ustawy z dnia 11 marca 2004 roku o podatku od towarów i usług (t. j. z 2021 roku, poz. 685 z </w:t>
      </w:r>
      <w:proofErr w:type="spellStart"/>
      <w:r w:rsidRPr="000F310D">
        <w:rPr>
          <w:rFonts w:ascii="Calibri" w:eastAsia="Arial Unicode MS" w:hAnsi="Calibri" w:cs="Calibri"/>
          <w:kern w:val="2"/>
          <w:sz w:val="24"/>
          <w:szCs w:val="24"/>
          <w:lang w:eastAsia="pl-PL"/>
        </w:rPr>
        <w:t>późn</w:t>
      </w:r>
      <w:proofErr w:type="spellEnd"/>
      <w:r w:rsidRPr="000F310D">
        <w:rPr>
          <w:rFonts w:ascii="Calibri" w:eastAsia="Arial Unicode MS" w:hAnsi="Calibri" w:cs="Calibri"/>
          <w:kern w:val="2"/>
          <w:sz w:val="24"/>
          <w:szCs w:val="24"/>
          <w:lang w:eastAsia="pl-PL"/>
        </w:rPr>
        <w:t>. zm.) oraz danych zawierających:</w:t>
      </w:r>
    </w:p>
    <w:p w:rsidR="00E734E9" w:rsidRPr="000F310D" w:rsidRDefault="00E734E9" w:rsidP="00E734E9">
      <w:pPr>
        <w:numPr>
          <w:ilvl w:val="0"/>
          <w:numId w:val="13"/>
        </w:numPr>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informacje dotyczące odbiorcy płatności;</w:t>
      </w:r>
    </w:p>
    <w:p w:rsidR="00E734E9" w:rsidRPr="000F310D" w:rsidRDefault="00E734E9" w:rsidP="00E734E9">
      <w:pPr>
        <w:numPr>
          <w:ilvl w:val="0"/>
          <w:numId w:val="13"/>
        </w:numPr>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wskazanie umowy zamówienia publicznego.</w:t>
      </w:r>
    </w:p>
    <w:p w:rsidR="00E734E9" w:rsidRPr="000F310D" w:rsidRDefault="00E734E9" w:rsidP="00E734E9">
      <w:pPr>
        <w:numPr>
          <w:ilvl w:val="0"/>
          <w:numId w:val="12"/>
        </w:numPr>
        <w:suppressAutoHyphens/>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Faktura wystawiona przez Wykonawcę płatna będzie przelewem na konto Wykonawcy                                           nr ……………………….. w Banku: ………………….</w:t>
      </w:r>
    </w:p>
    <w:p w:rsidR="00E734E9" w:rsidRPr="000F310D" w:rsidRDefault="00E734E9" w:rsidP="00E734E9">
      <w:pPr>
        <w:numPr>
          <w:ilvl w:val="0"/>
          <w:numId w:val="12"/>
        </w:numPr>
        <w:suppressAutoHyphens/>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Nazwa (rodzaj) towaru lub usługi oraz ich wartość bez kwoty podatku od towarów i usług, których dostawa lub świadczenie prowadzi do powstania u Zamawiającego obowiązku podatkowego zgodnie z przepisami o podatku od towarów i usług: </w:t>
      </w:r>
    </w:p>
    <w:p w:rsidR="00E734E9" w:rsidRPr="000F310D" w:rsidRDefault="00E734E9" w:rsidP="00E734E9">
      <w:pPr>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w:t>
      </w:r>
    </w:p>
    <w:p w:rsidR="00E734E9" w:rsidRPr="000F310D" w:rsidRDefault="00E734E9" w:rsidP="00E734E9">
      <w:pPr>
        <w:spacing w:line="240" w:lineRule="auto"/>
        <w:jc w:val="both"/>
        <w:rPr>
          <w:rFonts w:ascii="Calibri" w:eastAsia="Arial Unicode MS" w:hAnsi="Calibri" w:cs="Calibri"/>
          <w:kern w:val="2"/>
          <w:sz w:val="24"/>
          <w:szCs w:val="24"/>
          <w:lang w:eastAsia="pl-PL"/>
        </w:rPr>
      </w:pPr>
      <w:r w:rsidRPr="000F310D">
        <w:rPr>
          <w:rFonts w:ascii="Calibri" w:eastAsia="Arial Unicode MS" w:hAnsi="Calibri" w:cs="Calibri"/>
          <w:kern w:val="2"/>
          <w:sz w:val="24"/>
          <w:szCs w:val="24"/>
          <w:lang w:eastAsia="pl-PL"/>
        </w:rPr>
        <w:t xml:space="preserve">(Nazwa (rodzaj) towaru lub usługi oraz ich wartość bez kwoty podatku, których dostawa lub świadczenie będzie prowadzić do powstania u Zamawiającego obowiązku podatkowego - wskazanych przez Wykonawcę zgodnie z dyspozycją art. 225 ust. 1 ustawy </w:t>
      </w:r>
      <w:proofErr w:type="spellStart"/>
      <w:r w:rsidRPr="000F310D">
        <w:rPr>
          <w:rFonts w:ascii="Calibri" w:eastAsia="Arial Unicode MS" w:hAnsi="Calibri" w:cs="Calibri"/>
          <w:kern w:val="2"/>
          <w:sz w:val="24"/>
          <w:szCs w:val="24"/>
          <w:lang w:eastAsia="pl-PL"/>
        </w:rPr>
        <w:t>Pzp</w:t>
      </w:r>
      <w:proofErr w:type="spellEnd"/>
      <w:r w:rsidRPr="000F310D">
        <w:rPr>
          <w:rFonts w:ascii="Calibri" w:eastAsia="Arial Unicode MS" w:hAnsi="Calibri" w:cs="Calibri"/>
          <w:kern w:val="2"/>
          <w:sz w:val="24"/>
          <w:szCs w:val="24"/>
          <w:lang w:eastAsia="pl-PL"/>
        </w:rPr>
        <w:t xml:space="preserve"> w pkt. 6 </w:t>
      </w:r>
      <w:r w:rsidRPr="000F310D">
        <w:rPr>
          <w:rFonts w:ascii="Calibri" w:eastAsia="Arial Unicode MS" w:hAnsi="Calibri" w:cs="Calibri"/>
          <w:i/>
          <w:kern w:val="2"/>
          <w:sz w:val="24"/>
          <w:szCs w:val="24"/>
          <w:lang w:eastAsia="pl-PL"/>
        </w:rPr>
        <w:t>Formularza Ofertowego Wykonawcy</w:t>
      </w:r>
      <w:r w:rsidRPr="000F310D">
        <w:rPr>
          <w:rFonts w:ascii="Calibri" w:eastAsia="Arial Unicode MS" w:hAnsi="Calibri" w:cs="Calibri"/>
          <w:kern w:val="2"/>
          <w:sz w:val="24"/>
          <w:szCs w:val="24"/>
          <w:lang w:eastAsia="pl-PL"/>
        </w:rPr>
        <w:t>).</w:t>
      </w:r>
    </w:p>
    <w:p w:rsidR="00E734E9" w:rsidRPr="000F310D" w:rsidRDefault="00E734E9" w:rsidP="00E734E9">
      <w:pPr>
        <w:spacing w:line="240" w:lineRule="auto"/>
        <w:jc w:val="center"/>
        <w:rPr>
          <w:rFonts w:ascii="Calibri" w:eastAsia="Arial Unicode MS" w:hAnsi="Calibri" w:cs="Calibri"/>
          <w:kern w:val="2"/>
          <w:sz w:val="24"/>
          <w:szCs w:val="24"/>
          <w:lang w:eastAsia="zh-CN"/>
        </w:rPr>
      </w:pPr>
      <w:r w:rsidRPr="000F310D">
        <w:rPr>
          <w:rFonts w:ascii="Calibri" w:eastAsia="Arial Unicode MS" w:hAnsi="Calibri" w:cs="Calibri"/>
          <w:b/>
          <w:kern w:val="2"/>
          <w:sz w:val="24"/>
          <w:szCs w:val="24"/>
          <w:lang w:eastAsia="pl-PL"/>
        </w:rPr>
        <w:t>§ 16</w:t>
      </w:r>
    </w:p>
    <w:p w:rsidR="00E734E9" w:rsidRPr="000F310D" w:rsidRDefault="00E734E9" w:rsidP="00E734E9">
      <w:pPr>
        <w:numPr>
          <w:ilvl w:val="0"/>
          <w:numId w:val="25"/>
        </w:numPr>
        <w:suppressAutoHyphens/>
        <w:spacing w:line="240" w:lineRule="auto"/>
        <w:ind w:left="360"/>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Przedstawicielami stron w toku wykonywania przedmiotu umowy są:</w:t>
      </w:r>
    </w:p>
    <w:p w:rsidR="00E734E9" w:rsidRPr="000F310D" w:rsidRDefault="00E734E9" w:rsidP="00E734E9">
      <w:pPr>
        <w:widowControl w:val="0"/>
        <w:numPr>
          <w:ilvl w:val="0"/>
          <w:numId w:val="22"/>
        </w:numPr>
        <w:shd w:val="clear" w:color="auto" w:fill="FFFFFF"/>
        <w:tabs>
          <w:tab w:val="left" w:pos="221"/>
        </w:tabs>
        <w:suppressAutoHyphens/>
        <w:autoSpaceDE w:val="0"/>
        <w:spacing w:line="240" w:lineRule="auto"/>
        <w:ind w:left="581"/>
        <w:jc w:val="both"/>
        <w:rPr>
          <w:rFonts w:ascii="Calibri" w:eastAsia="Arial Unicode MS" w:hAnsi="Calibri" w:cs="Calibri"/>
          <w:kern w:val="2"/>
          <w:sz w:val="24"/>
          <w:szCs w:val="24"/>
          <w:lang w:eastAsia="zh-CN"/>
        </w:rPr>
      </w:pPr>
      <w:r w:rsidRPr="000F310D">
        <w:rPr>
          <w:rFonts w:ascii="Calibri" w:eastAsia="Times New Roman" w:hAnsi="Calibri" w:cs="Calibri"/>
          <w:kern w:val="2"/>
          <w:sz w:val="24"/>
          <w:szCs w:val="24"/>
          <w:lang w:eastAsia="pl-PL"/>
        </w:rPr>
        <w:t>Upoważnionym przedstawicielem Zamawiającego na budowie będzie:</w:t>
      </w:r>
    </w:p>
    <w:p w:rsidR="00E734E9" w:rsidRPr="000F310D" w:rsidRDefault="00E734E9" w:rsidP="00E734E9">
      <w:pPr>
        <w:widowControl w:val="0"/>
        <w:shd w:val="clear" w:color="auto" w:fill="FFFFFF"/>
        <w:tabs>
          <w:tab w:val="left" w:pos="221"/>
        </w:tabs>
        <w:suppressAutoHyphens/>
        <w:autoSpaceDE w:val="0"/>
        <w:spacing w:line="240" w:lineRule="auto"/>
        <w:ind w:left="780"/>
        <w:jc w:val="both"/>
        <w:rPr>
          <w:rFonts w:ascii="Calibri" w:eastAsia="Arial Unicode MS" w:hAnsi="Calibri" w:cs="Calibri"/>
          <w:kern w:val="2"/>
          <w:sz w:val="24"/>
          <w:szCs w:val="24"/>
          <w:lang w:eastAsia="zh-CN"/>
        </w:rPr>
      </w:pPr>
      <w:r>
        <w:rPr>
          <w:rFonts w:ascii="Calibri" w:eastAsia="Times New Roman" w:hAnsi="Calibri" w:cs="Calibri"/>
          <w:kern w:val="2"/>
          <w:sz w:val="24"/>
          <w:szCs w:val="24"/>
          <w:lang w:eastAsia="pl-PL"/>
        </w:rPr>
        <w:t xml:space="preserve">Inspektor nadzoru </w:t>
      </w:r>
      <w:r w:rsidRPr="000F310D">
        <w:rPr>
          <w:rFonts w:ascii="Calibri" w:eastAsia="Times New Roman" w:hAnsi="Calibri" w:cs="Calibri"/>
          <w:kern w:val="2"/>
          <w:sz w:val="24"/>
          <w:szCs w:val="24"/>
          <w:lang w:eastAsia="pl-PL"/>
        </w:rPr>
        <w:t xml:space="preserve">………………….. - </w:t>
      </w:r>
      <w:r w:rsidRPr="000F310D">
        <w:rPr>
          <w:rFonts w:ascii="Calibri" w:eastAsia="Times New Roman" w:hAnsi="Calibri" w:cs="Calibri"/>
          <w:spacing w:val="-2"/>
          <w:kern w:val="2"/>
          <w:sz w:val="24"/>
          <w:szCs w:val="24"/>
          <w:lang w:eastAsia="pl-PL"/>
        </w:rPr>
        <w:t>u</w:t>
      </w:r>
      <w:r w:rsidRPr="000F310D">
        <w:rPr>
          <w:rFonts w:ascii="Calibri" w:eastAsia="Times New Roman" w:hAnsi="Calibri" w:cs="Calibri"/>
          <w:kern w:val="2"/>
          <w:sz w:val="24"/>
          <w:szCs w:val="24"/>
          <w:lang w:eastAsia="pl-PL"/>
        </w:rPr>
        <w:t>prawnienia budowlane nr ………………………..</w:t>
      </w:r>
      <w:r w:rsidRPr="000F310D">
        <w:rPr>
          <w:rFonts w:ascii="Calibri" w:eastAsia="Arial Unicode MS" w:hAnsi="Calibri" w:cs="Calibri"/>
          <w:kern w:val="2"/>
          <w:sz w:val="24"/>
          <w:szCs w:val="24"/>
          <w:lang w:eastAsia="zh-CN"/>
        </w:rPr>
        <w:t xml:space="preserve"> w specjalności ……………...</w:t>
      </w:r>
    </w:p>
    <w:p w:rsidR="00E734E9" w:rsidRPr="000F310D" w:rsidRDefault="00E734E9" w:rsidP="00E734E9">
      <w:pPr>
        <w:widowControl w:val="0"/>
        <w:numPr>
          <w:ilvl w:val="0"/>
          <w:numId w:val="22"/>
        </w:numPr>
        <w:shd w:val="clear" w:color="auto" w:fill="FFFFFF"/>
        <w:tabs>
          <w:tab w:val="left" w:pos="221"/>
        </w:tabs>
        <w:suppressAutoHyphens/>
        <w:autoSpaceDE w:val="0"/>
        <w:spacing w:line="240" w:lineRule="auto"/>
        <w:ind w:left="581"/>
        <w:jc w:val="both"/>
        <w:rPr>
          <w:rFonts w:ascii="Calibri" w:eastAsia="Arial Unicode MS" w:hAnsi="Calibri" w:cs="Calibri"/>
          <w:kern w:val="2"/>
          <w:sz w:val="24"/>
          <w:szCs w:val="24"/>
          <w:lang w:eastAsia="zh-CN"/>
        </w:rPr>
      </w:pPr>
      <w:r w:rsidRPr="000F310D">
        <w:rPr>
          <w:rFonts w:ascii="Calibri" w:eastAsia="Arial Unicode MS" w:hAnsi="Calibri" w:cs="Calibri"/>
          <w:bCs/>
          <w:kern w:val="2"/>
          <w:sz w:val="24"/>
          <w:szCs w:val="24"/>
          <w:lang w:eastAsia="zh-CN"/>
        </w:rPr>
        <w:t xml:space="preserve">Ustanowionym przez Wykonawcę Kierownikiem Budowy jest: ………………… </w:t>
      </w:r>
      <w:r w:rsidRPr="000F310D">
        <w:rPr>
          <w:rFonts w:ascii="Calibri" w:eastAsia="Arial Unicode MS" w:hAnsi="Calibri" w:cs="Calibri"/>
          <w:kern w:val="2"/>
          <w:sz w:val="24"/>
          <w:szCs w:val="24"/>
          <w:lang w:eastAsia="zh-CN"/>
        </w:rPr>
        <w:t xml:space="preserve">działający w granicach umocowania określonego przepisami ustawy z dnia 7 lipca 1994r. Prawo Budowlane (t. j. </w:t>
      </w:r>
      <w:r w:rsidRPr="000F310D">
        <w:rPr>
          <w:rFonts w:ascii="Calibri" w:eastAsia="Arial Unicode MS" w:hAnsi="Calibri" w:cs="Calibri"/>
          <w:bCs/>
          <w:kern w:val="2"/>
          <w:sz w:val="24"/>
          <w:szCs w:val="24"/>
          <w:lang w:eastAsia="zh-CN"/>
        </w:rPr>
        <w:t xml:space="preserve">Dz. U. </w:t>
      </w:r>
      <w:r w:rsidRPr="000F310D">
        <w:rPr>
          <w:rFonts w:ascii="Calibri" w:eastAsia="Arial Unicode MS" w:hAnsi="Calibri" w:cs="Calibri"/>
          <w:kern w:val="2"/>
          <w:sz w:val="24"/>
          <w:szCs w:val="24"/>
          <w:lang w:eastAsia="zh-CN"/>
        </w:rPr>
        <w:t xml:space="preserve">z 2020r., poz. </w:t>
      </w:r>
      <w:r w:rsidRPr="000F310D">
        <w:rPr>
          <w:rFonts w:ascii="Calibri" w:eastAsia="Arial Unicode MS" w:hAnsi="Calibri" w:cs="Calibri"/>
          <w:bCs/>
          <w:kern w:val="2"/>
          <w:sz w:val="24"/>
          <w:szCs w:val="24"/>
          <w:lang w:eastAsia="zh-CN"/>
        </w:rPr>
        <w:t>1333 z późn.zm.</w:t>
      </w:r>
      <w:r w:rsidRPr="000F310D">
        <w:rPr>
          <w:rFonts w:ascii="Calibri" w:eastAsia="Arial Unicode MS" w:hAnsi="Calibri" w:cs="Calibri"/>
          <w:kern w:val="2"/>
          <w:sz w:val="24"/>
          <w:szCs w:val="24"/>
          <w:lang w:eastAsia="zh-CN"/>
        </w:rPr>
        <w:t xml:space="preserve">) posiadającym uprawnienia budowlane w specjalności </w:t>
      </w:r>
      <w:r w:rsidRPr="000F310D">
        <w:rPr>
          <w:rFonts w:ascii="Calibri" w:eastAsia="Arial Unicode MS" w:hAnsi="Calibri" w:cs="Calibri"/>
          <w:b/>
          <w:bCs/>
          <w:kern w:val="2"/>
          <w:sz w:val="24"/>
          <w:szCs w:val="24"/>
          <w:lang w:eastAsia="zh-CN"/>
        </w:rPr>
        <w:t>konstrukcyjno-budowlanej lub drogowej</w:t>
      </w:r>
      <w:r w:rsidRPr="000F310D">
        <w:rPr>
          <w:rFonts w:ascii="Calibri" w:eastAsia="Times New Roman" w:hAnsi="Calibri" w:cs="Calibri"/>
          <w:kern w:val="2"/>
          <w:sz w:val="24"/>
          <w:szCs w:val="24"/>
          <w:lang w:eastAsia="pl-PL"/>
        </w:rPr>
        <w:t xml:space="preserve"> </w:t>
      </w:r>
      <w:r w:rsidRPr="000F310D">
        <w:rPr>
          <w:rFonts w:ascii="Calibri" w:eastAsia="Arial Unicode MS" w:hAnsi="Calibri" w:cs="Calibri"/>
          <w:kern w:val="2"/>
          <w:sz w:val="24"/>
          <w:szCs w:val="24"/>
          <w:lang w:eastAsia="zh-CN"/>
        </w:rPr>
        <w:t>– tj.………………………………</w:t>
      </w:r>
      <w:r w:rsidRPr="000F310D">
        <w:rPr>
          <w:rFonts w:ascii="Calibri" w:eastAsia="Andale Sans UI" w:hAnsi="Calibri" w:cs="Calibri"/>
          <w:b/>
          <w:kern w:val="2"/>
          <w:sz w:val="24"/>
          <w:szCs w:val="24"/>
          <w:lang w:eastAsia="zh-CN"/>
        </w:rPr>
        <w:t xml:space="preserve"> </w:t>
      </w:r>
    </w:p>
    <w:p w:rsidR="00E734E9" w:rsidRPr="000F310D" w:rsidRDefault="00E734E9" w:rsidP="00E734E9">
      <w:pPr>
        <w:widowControl w:val="0"/>
        <w:numPr>
          <w:ilvl w:val="0"/>
          <w:numId w:val="25"/>
        </w:numPr>
        <w:shd w:val="clear" w:color="auto" w:fill="FFFFFF"/>
        <w:tabs>
          <w:tab w:val="left" w:pos="221"/>
        </w:tabs>
        <w:suppressAutoHyphens/>
        <w:autoSpaceDE w:val="0"/>
        <w:spacing w:line="240" w:lineRule="auto"/>
        <w:ind w:left="360"/>
        <w:jc w:val="both"/>
        <w:rPr>
          <w:rFonts w:ascii="Calibri" w:eastAsia="Arial Unicode MS" w:hAnsi="Calibri" w:cs="Calibri"/>
          <w:kern w:val="2"/>
          <w:sz w:val="24"/>
          <w:szCs w:val="24"/>
          <w:lang w:eastAsia="zh-CN"/>
        </w:rPr>
      </w:pPr>
      <w:r w:rsidRPr="000F310D">
        <w:rPr>
          <w:rFonts w:ascii="Calibri" w:eastAsia="Times New Roman" w:hAnsi="Calibri" w:cs="Calibri"/>
          <w:kern w:val="2"/>
          <w:sz w:val="24"/>
          <w:szCs w:val="24"/>
        </w:rPr>
        <w:t>Porozumiewanie się przedstawicieli stron w sprawach związanych z wykonywaniem umowy odbywać się będzie w drodze korespondencji pisemnej doręczanej adresatom za pokwitowaniem.</w:t>
      </w:r>
    </w:p>
    <w:p w:rsidR="00E734E9" w:rsidRPr="000F310D" w:rsidRDefault="00E734E9" w:rsidP="00E734E9">
      <w:pPr>
        <w:spacing w:line="240" w:lineRule="auto"/>
        <w:jc w:val="center"/>
        <w:rPr>
          <w:rFonts w:ascii="Calibri" w:eastAsia="Arial Unicode MS" w:hAnsi="Calibri" w:cs="Calibri"/>
          <w:kern w:val="2"/>
          <w:sz w:val="24"/>
          <w:szCs w:val="24"/>
          <w:lang w:eastAsia="zh-CN"/>
        </w:rPr>
      </w:pPr>
      <w:r w:rsidRPr="000F310D">
        <w:rPr>
          <w:rFonts w:ascii="Calibri" w:eastAsia="Arial Unicode MS" w:hAnsi="Calibri" w:cs="Calibri"/>
          <w:b/>
          <w:bCs/>
          <w:kern w:val="2"/>
          <w:sz w:val="24"/>
          <w:szCs w:val="24"/>
          <w:lang w:eastAsia="pl-PL"/>
        </w:rPr>
        <w:lastRenderedPageBreak/>
        <w:t>§ 17</w:t>
      </w:r>
    </w:p>
    <w:p w:rsidR="00E734E9" w:rsidRPr="000F310D" w:rsidRDefault="00E734E9" w:rsidP="00E734E9">
      <w:pPr>
        <w:numPr>
          <w:ilvl w:val="0"/>
          <w:numId w:val="46"/>
        </w:numPr>
        <w:tabs>
          <w:tab w:val="left" w:pos="284"/>
        </w:tabs>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Wykonawca na zrealizowany przedmiot umowy udziela gwarancji jakości i rękojmi za wady na całość wykonanych robót budowlanych okres:</w:t>
      </w:r>
    </w:p>
    <w:p w:rsidR="00E734E9" w:rsidRPr="000F310D" w:rsidRDefault="00E734E9" w:rsidP="00E734E9">
      <w:pPr>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miesięcy, licząc od daty podpisania odbioru końcowego robót budowlanych.</w:t>
      </w:r>
    </w:p>
    <w:p w:rsidR="00E734E9" w:rsidRPr="000F310D" w:rsidRDefault="00E734E9" w:rsidP="00E734E9">
      <w:pPr>
        <w:numPr>
          <w:ilvl w:val="0"/>
          <w:numId w:val="46"/>
        </w:numPr>
        <w:tabs>
          <w:tab w:val="left" w:pos="284"/>
        </w:tabs>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Okres gwarancji jakości jest równy okresowi rękojmi za wady, rozpoczyna się z dniem podpisania protokołu końcowego odbioru robót wykonanych bez zastrzeżeń i upływa w dniu wygaśnięcia gwarancji.</w:t>
      </w:r>
    </w:p>
    <w:p w:rsidR="00E734E9" w:rsidRPr="000F310D" w:rsidRDefault="00E734E9" w:rsidP="00E734E9">
      <w:pPr>
        <w:numPr>
          <w:ilvl w:val="0"/>
          <w:numId w:val="46"/>
        </w:numPr>
        <w:tabs>
          <w:tab w:val="left" w:pos="284"/>
        </w:tabs>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W okresie gwarancji jakości i rękojmi za wady Wykonawca jest zobowiązany do nieodpłatnego usuwania  stwierdzonych wad i dokonywania przeglądów.</w:t>
      </w:r>
    </w:p>
    <w:p w:rsidR="00E734E9" w:rsidRPr="000F310D" w:rsidRDefault="00E734E9" w:rsidP="00E734E9">
      <w:pPr>
        <w:numPr>
          <w:ilvl w:val="0"/>
          <w:numId w:val="46"/>
        </w:numPr>
        <w:tabs>
          <w:tab w:val="left" w:pos="284"/>
        </w:tabs>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Odbioru pogwarancyjnego (rękojmi) dokona powołana przez Zamawiającego komisja przy udziale Wykonawcy.</w:t>
      </w:r>
    </w:p>
    <w:p w:rsidR="00E734E9" w:rsidRPr="000F310D" w:rsidRDefault="00E734E9" w:rsidP="00E734E9">
      <w:pPr>
        <w:numPr>
          <w:ilvl w:val="0"/>
          <w:numId w:val="46"/>
        </w:numPr>
        <w:tabs>
          <w:tab w:val="left" w:pos="284"/>
        </w:tabs>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W przypadku zgłoszenia przez Zamawiającego w okresie rękojmi/gwarancji wady Wykonawca zobowiązuje się do usunięcia wad w terminie 7 dni od daty ich zgłoszenia. </w:t>
      </w:r>
    </w:p>
    <w:p w:rsidR="00E734E9" w:rsidRPr="000F310D" w:rsidRDefault="00E734E9" w:rsidP="00E734E9">
      <w:pPr>
        <w:numPr>
          <w:ilvl w:val="0"/>
          <w:numId w:val="46"/>
        </w:numPr>
        <w:tabs>
          <w:tab w:val="left" w:pos="284"/>
        </w:tabs>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W przypadku niedotrzymania   terminu zastrzeżonego w ust. 5 Zamawiający może zlecić naprawę innej firmie na koszt i ryzyko Wykonawcy bez konieczności uzyskania stosownego upoważnienia od Wykonawcy. Koszty naprawy będą w pierwszej kolejności potrącone z zabezpieczenia należytego wykonania umowy. Zlecenie wykonania zastępczego nie powoduje utraty jakichkolwiek uprawnień Zamawiającego z tytułu rękojmi lub gwarancji.</w:t>
      </w:r>
    </w:p>
    <w:p w:rsidR="00E734E9" w:rsidRPr="000F310D" w:rsidRDefault="00E734E9" w:rsidP="00E734E9">
      <w:pPr>
        <w:numPr>
          <w:ilvl w:val="0"/>
          <w:numId w:val="46"/>
        </w:numPr>
        <w:tabs>
          <w:tab w:val="left" w:pos="284"/>
        </w:tabs>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Zamawiający może dochodzić  roszczeń  przed właściwym miejscowo dla siedziby Zamawiającego sądem powszechnym.</w:t>
      </w:r>
    </w:p>
    <w:p w:rsidR="00E734E9" w:rsidRPr="000F310D" w:rsidRDefault="00E734E9" w:rsidP="00E734E9">
      <w:pPr>
        <w:spacing w:line="240" w:lineRule="auto"/>
        <w:jc w:val="center"/>
        <w:rPr>
          <w:rFonts w:ascii="Calibri" w:eastAsia="Arial Unicode MS" w:hAnsi="Calibri" w:cs="Calibri"/>
          <w:kern w:val="2"/>
          <w:sz w:val="24"/>
          <w:szCs w:val="24"/>
          <w:lang w:eastAsia="zh-CN"/>
        </w:rPr>
      </w:pPr>
      <w:r w:rsidRPr="000F310D">
        <w:rPr>
          <w:rFonts w:ascii="Calibri" w:eastAsia="Arial Unicode MS" w:hAnsi="Calibri" w:cs="Calibri"/>
          <w:b/>
          <w:bCs/>
          <w:kern w:val="2"/>
          <w:sz w:val="24"/>
          <w:szCs w:val="24"/>
          <w:lang w:eastAsia="pl-PL"/>
        </w:rPr>
        <w:t>§ 18</w:t>
      </w:r>
    </w:p>
    <w:p w:rsidR="00E734E9" w:rsidRPr="000F310D" w:rsidRDefault="00E734E9" w:rsidP="00E734E9">
      <w:pPr>
        <w:numPr>
          <w:ilvl w:val="0"/>
          <w:numId w:val="29"/>
        </w:numPr>
        <w:suppressAutoHyphens/>
        <w:spacing w:line="240" w:lineRule="auto"/>
        <w:ind w:left="284" w:hanging="284"/>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Zamawiający zastrzega możliwość odstąpienia od umowy z powodu okoliczności, o których mowa w art. 456 ust. 1 pkt 1 ustawy </w:t>
      </w:r>
      <w:proofErr w:type="spellStart"/>
      <w:r w:rsidRPr="000F310D">
        <w:rPr>
          <w:rFonts w:ascii="Calibri" w:eastAsia="Arial Unicode MS" w:hAnsi="Calibri" w:cs="Calibri"/>
          <w:kern w:val="2"/>
          <w:sz w:val="24"/>
          <w:szCs w:val="24"/>
          <w:lang w:eastAsia="pl-PL"/>
        </w:rPr>
        <w:t>Pzp</w:t>
      </w:r>
      <w:proofErr w:type="spellEnd"/>
      <w:r w:rsidRPr="000F310D">
        <w:rPr>
          <w:rFonts w:ascii="Calibri" w:eastAsia="Arial Unicode MS" w:hAnsi="Calibri" w:cs="Calibri"/>
          <w:kern w:val="2"/>
          <w:sz w:val="24"/>
          <w:szCs w:val="24"/>
          <w:lang w:eastAsia="pl-PL"/>
        </w:rPr>
        <w:t>.</w:t>
      </w:r>
    </w:p>
    <w:p w:rsidR="00E734E9" w:rsidRPr="000F310D" w:rsidRDefault="00E734E9" w:rsidP="00E734E9">
      <w:pPr>
        <w:numPr>
          <w:ilvl w:val="0"/>
          <w:numId w:val="29"/>
        </w:numPr>
        <w:suppressAutoHyphens/>
        <w:spacing w:line="240" w:lineRule="auto"/>
        <w:ind w:left="284" w:hanging="284"/>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Poza wypadkami  uzasadniającymi odstąpienie od umowy  wskazanymi w ust.1 oraz w ustawie - Kodeks cywilny  Zamawiający  jest  uprawniony do odstąpienia od umowy w całości lub w części jeżeli:</w:t>
      </w:r>
    </w:p>
    <w:p w:rsidR="00E734E9" w:rsidRPr="000F310D" w:rsidRDefault="00E734E9" w:rsidP="00E734E9">
      <w:pPr>
        <w:numPr>
          <w:ilvl w:val="0"/>
          <w:numId w:val="45"/>
        </w:numPr>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Wykonawca przerwał realizację robót i nie realizuje ich bez uzasadnionych przyczyn przez okres kolejnych 7 dni roboczych,</w:t>
      </w:r>
    </w:p>
    <w:p w:rsidR="00E734E9" w:rsidRPr="000F310D" w:rsidRDefault="00E734E9" w:rsidP="00E734E9">
      <w:pPr>
        <w:numPr>
          <w:ilvl w:val="0"/>
          <w:numId w:val="45"/>
        </w:numPr>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Wykonawca bez uzasadnionych przyczyn nie rozpoczął robót i nie podjął ich pomimo dodatkowego wezwania Zamawiającego,</w:t>
      </w:r>
    </w:p>
    <w:p w:rsidR="00E734E9" w:rsidRPr="000F310D" w:rsidRDefault="00E734E9" w:rsidP="00E734E9">
      <w:pPr>
        <w:numPr>
          <w:ilvl w:val="0"/>
          <w:numId w:val="45"/>
        </w:numPr>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Wykonawca nie wykonuje robót zgodnie z umową lub też nienależycie wykonuje swoje zobowiązania umowne, i mimo wezwania do zmiany sposobu jej wykonywania nie podejmuje czynności naprawczych, </w:t>
      </w:r>
    </w:p>
    <w:p w:rsidR="00E734E9" w:rsidRPr="000F310D" w:rsidRDefault="00E734E9" w:rsidP="00E734E9">
      <w:pPr>
        <w:numPr>
          <w:ilvl w:val="0"/>
          <w:numId w:val="45"/>
        </w:numPr>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wystąpiła konieczność co najmniej trzykrotnego dokonywania bezpośredniej zapłaty podwykonawcy albo dalszemu podwykonawcy,</w:t>
      </w:r>
    </w:p>
    <w:p w:rsidR="00E734E9" w:rsidRPr="000F310D" w:rsidRDefault="00E734E9" w:rsidP="00E734E9">
      <w:pPr>
        <w:numPr>
          <w:ilvl w:val="0"/>
          <w:numId w:val="45"/>
        </w:numPr>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gdy Wykonawca utraci możliwość realizacji zamówienia przy udziale podwykonawcy, na którego zasoby Wykonawca powoływał się na zasadach określonych w art. 118 ust. 1 ustawy </w:t>
      </w:r>
      <w:proofErr w:type="spellStart"/>
      <w:r w:rsidRPr="000F310D">
        <w:rPr>
          <w:rFonts w:ascii="Calibri" w:eastAsia="Arial Unicode MS" w:hAnsi="Calibri" w:cs="Calibri"/>
          <w:kern w:val="2"/>
          <w:sz w:val="24"/>
          <w:szCs w:val="24"/>
          <w:lang w:eastAsia="pl-PL"/>
        </w:rPr>
        <w:t>Pzp</w:t>
      </w:r>
      <w:proofErr w:type="spellEnd"/>
      <w:r w:rsidRPr="000F310D">
        <w:rPr>
          <w:rFonts w:ascii="Calibri" w:eastAsia="Arial Unicode MS" w:hAnsi="Calibri" w:cs="Calibri"/>
          <w:kern w:val="2"/>
          <w:sz w:val="24"/>
          <w:szCs w:val="24"/>
          <w:lang w:eastAsia="pl-PL"/>
        </w:rPr>
        <w:t xml:space="preserve">, w celu wykazania spełniania warunków udziału w postępowaniu - jeżeli w ciągu 7 dni od dnia, w którym Wykonawca utracił możliwość realizacji zamówienia przy udziale tego podwykonawcy, nie wykaże, że proponowany nowy podwykonawca  spełnia je w stopniu nie mniejszym niż  dotychczasowy. </w:t>
      </w:r>
    </w:p>
    <w:p w:rsidR="00E734E9" w:rsidRPr="000F310D" w:rsidRDefault="00E734E9" w:rsidP="00E734E9">
      <w:pPr>
        <w:numPr>
          <w:ilvl w:val="0"/>
          <w:numId w:val="45"/>
        </w:numPr>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jeżeli wartość kar umownych, którymi Zamawiający obciążył Wykonawcę, przekroczy ich  maksymalna wartość  określoną w §19 ust.3  umowy. </w:t>
      </w:r>
    </w:p>
    <w:p w:rsidR="00E734E9" w:rsidRPr="000F310D" w:rsidRDefault="00E734E9" w:rsidP="00E734E9">
      <w:pPr>
        <w:numPr>
          <w:ilvl w:val="0"/>
          <w:numId w:val="29"/>
        </w:numPr>
        <w:suppressAutoHyphens/>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W każdym przypadku oświadczenie o odstąpieniu winno być złożone w formie pisemnej pod rygorem nieważności z podaniem przyczyny odstąpienia w terminie 30 dni </w:t>
      </w:r>
      <w:r w:rsidRPr="000F310D">
        <w:rPr>
          <w:rFonts w:ascii="Calibri" w:eastAsia="Arial Unicode MS" w:hAnsi="Calibri" w:cs="Calibri"/>
          <w:kern w:val="2"/>
          <w:sz w:val="24"/>
          <w:szCs w:val="24"/>
          <w:lang w:eastAsia="pl-PL"/>
        </w:rPr>
        <w:lastRenderedPageBreak/>
        <w:t>od daty powzięcia przez Zamawiającego informacji o okoliczności   uzasadniającej odstąpienie.</w:t>
      </w:r>
    </w:p>
    <w:p w:rsidR="00E734E9" w:rsidRPr="000F310D" w:rsidRDefault="00E734E9" w:rsidP="00E734E9">
      <w:pPr>
        <w:numPr>
          <w:ilvl w:val="0"/>
          <w:numId w:val="29"/>
        </w:numPr>
        <w:suppressAutoHyphens/>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W przypadku  odstąpienia  od umowy strony obciążają następujące obowiązki:</w:t>
      </w:r>
    </w:p>
    <w:p w:rsidR="00E734E9" w:rsidRPr="000F310D" w:rsidRDefault="00E734E9" w:rsidP="00E734E9">
      <w:pPr>
        <w:numPr>
          <w:ilvl w:val="0"/>
          <w:numId w:val="4"/>
        </w:numPr>
        <w:tabs>
          <w:tab w:val="left" w:pos="567"/>
        </w:tabs>
        <w:suppressAutoHyphens/>
        <w:spacing w:line="240" w:lineRule="auto"/>
        <w:ind w:left="284"/>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w terminie 7 dni od dnia odstąpienia od umowy Wykonawca przy udziale Zamawiającego sporządzi protokół inwentaryzacji robót w toku według stanu na dzień</w:t>
      </w:r>
      <w:r w:rsidRPr="000F310D">
        <w:rPr>
          <w:rFonts w:ascii="Calibri" w:eastAsia="Arial Unicode MS" w:hAnsi="Calibri" w:cs="Calibri"/>
          <w:color w:val="FF0000"/>
          <w:kern w:val="2"/>
          <w:sz w:val="24"/>
          <w:szCs w:val="24"/>
          <w:lang w:eastAsia="pl-PL"/>
        </w:rPr>
        <w:t xml:space="preserve"> </w:t>
      </w:r>
      <w:r w:rsidRPr="000F310D">
        <w:rPr>
          <w:rFonts w:ascii="Calibri" w:eastAsia="Arial Unicode MS" w:hAnsi="Calibri" w:cs="Calibri"/>
          <w:kern w:val="2"/>
          <w:sz w:val="24"/>
          <w:szCs w:val="24"/>
          <w:lang w:eastAsia="pl-PL"/>
        </w:rPr>
        <w:t>odstąpienia lub rozwiązania, (w protokole tym strony przedłożą zestawienie swoich roszczeń).</w:t>
      </w:r>
    </w:p>
    <w:p w:rsidR="00E734E9" w:rsidRPr="000F310D" w:rsidRDefault="00E734E9" w:rsidP="00E734E9">
      <w:pPr>
        <w:numPr>
          <w:ilvl w:val="0"/>
          <w:numId w:val="4"/>
        </w:numPr>
        <w:tabs>
          <w:tab w:val="left" w:pos="567"/>
        </w:tabs>
        <w:suppressAutoHyphens/>
        <w:spacing w:line="240" w:lineRule="auto"/>
        <w:ind w:left="644"/>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Wykonawca wyda Zamawiającemu posiadane atesty, opinie, ekspertyzy, inne dokumenty wymagane przepisami prawa.</w:t>
      </w:r>
    </w:p>
    <w:p w:rsidR="00E734E9" w:rsidRPr="000F310D" w:rsidRDefault="00E734E9" w:rsidP="00E734E9">
      <w:pPr>
        <w:numPr>
          <w:ilvl w:val="0"/>
          <w:numId w:val="4"/>
        </w:numPr>
        <w:tabs>
          <w:tab w:val="left" w:pos="567"/>
        </w:tabs>
        <w:suppressAutoHyphens/>
        <w:spacing w:line="240" w:lineRule="auto"/>
        <w:ind w:left="644"/>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Wykonawca zabezpieczy przerwane roboty w zakresie obustronnie uzgodnionym na koszt strony, która ponosi odpowiedzialność za obstąpienie od umowy,</w:t>
      </w:r>
    </w:p>
    <w:p w:rsidR="00E734E9" w:rsidRPr="000F310D" w:rsidRDefault="00E734E9" w:rsidP="00E734E9">
      <w:pPr>
        <w:numPr>
          <w:ilvl w:val="0"/>
          <w:numId w:val="4"/>
        </w:numPr>
        <w:tabs>
          <w:tab w:val="left" w:pos="567"/>
        </w:tabs>
        <w:suppressAutoHyphens/>
        <w:spacing w:line="240" w:lineRule="auto"/>
        <w:ind w:left="644"/>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Wykonawca zgłosi do dokonania przez Zamawiającego odbioru robót przerwanych oraz robót zabezpieczających, jeżeli odstąpienie od umowy nastąpiło z przyczyn, za które Wykonawca nie odpowiada,</w:t>
      </w:r>
    </w:p>
    <w:p w:rsidR="00E734E9" w:rsidRPr="000F310D" w:rsidRDefault="00E734E9" w:rsidP="00E734E9">
      <w:pPr>
        <w:numPr>
          <w:ilvl w:val="0"/>
          <w:numId w:val="4"/>
        </w:numPr>
        <w:tabs>
          <w:tab w:val="left" w:pos="567"/>
        </w:tabs>
        <w:suppressAutoHyphens/>
        <w:spacing w:line="240" w:lineRule="auto"/>
        <w:ind w:left="644"/>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Zamawiający, zobowiązany jest do dokonania odbioru robót przerwanych oraz do zapłaty wynagrodzenia za roboty, które zostały wykonane do dnia odstąpienia, chyba, że zgłasza zastrzeżenia, co do jakości wykonanych robót,</w:t>
      </w:r>
    </w:p>
    <w:p w:rsidR="00E734E9" w:rsidRPr="000F310D" w:rsidRDefault="00E734E9" w:rsidP="00E734E9">
      <w:pPr>
        <w:numPr>
          <w:ilvl w:val="0"/>
          <w:numId w:val="4"/>
        </w:numPr>
        <w:tabs>
          <w:tab w:val="left" w:pos="567"/>
        </w:tabs>
        <w:suppressAutoHyphens/>
        <w:spacing w:line="240" w:lineRule="auto"/>
        <w:ind w:left="644"/>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rozliczenia się z Wykonawcą z tytułu kosztów dotychczas wykonanych prac,</w:t>
      </w:r>
    </w:p>
    <w:p w:rsidR="00E734E9" w:rsidRPr="000F310D" w:rsidRDefault="00E734E9" w:rsidP="00E734E9">
      <w:pPr>
        <w:numPr>
          <w:ilvl w:val="0"/>
          <w:numId w:val="29"/>
        </w:numPr>
        <w:suppressAutoHyphens/>
        <w:autoSpaceDE w:val="0"/>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W przypadku odstąpienia przez Zamawiającego od umowy z przyczyn leżących po stronie Wykonawcy, Wykonawcy przysługuje wynagrodzenie tylko za świadczenia spełnione, udokumentowane i odebrane, o ile są użyteczne dla Zamawiającego. </w:t>
      </w:r>
    </w:p>
    <w:p w:rsidR="00E734E9" w:rsidRPr="000F310D" w:rsidRDefault="00E734E9" w:rsidP="00E734E9">
      <w:pPr>
        <w:spacing w:line="240" w:lineRule="auto"/>
        <w:jc w:val="center"/>
        <w:rPr>
          <w:rFonts w:ascii="Calibri" w:eastAsia="Arial Unicode MS" w:hAnsi="Calibri" w:cs="Calibri"/>
          <w:kern w:val="2"/>
          <w:sz w:val="24"/>
          <w:szCs w:val="24"/>
          <w:lang w:eastAsia="zh-CN"/>
        </w:rPr>
      </w:pPr>
      <w:r w:rsidRPr="000F310D">
        <w:rPr>
          <w:rFonts w:ascii="Calibri" w:eastAsia="Arial Unicode MS" w:hAnsi="Calibri" w:cs="Calibri"/>
          <w:b/>
          <w:bCs/>
          <w:kern w:val="2"/>
          <w:sz w:val="24"/>
          <w:szCs w:val="24"/>
          <w:lang w:eastAsia="pl-PL"/>
        </w:rPr>
        <w:t>§ 19</w:t>
      </w:r>
    </w:p>
    <w:p w:rsidR="00E734E9" w:rsidRPr="000F310D" w:rsidRDefault="00E734E9" w:rsidP="00E734E9">
      <w:pPr>
        <w:numPr>
          <w:ilvl w:val="0"/>
          <w:numId w:val="39"/>
        </w:numPr>
        <w:tabs>
          <w:tab w:val="left" w:pos="284"/>
        </w:tabs>
        <w:suppressAutoHyphens/>
        <w:spacing w:line="240" w:lineRule="auto"/>
        <w:ind w:left="284" w:hanging="284"/>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Wykonawca zapłaci Zamawiającemu karę umowną:</w:t>
      </w:r>
    </w:p>
    <w:p w:rsidR="00E734E9" w:rsidRPr="000F310D" w:rsidRDefault="00E734E9" w:rsidP="00E734E9">
      <w:pPr>
        <w:numPr>
          <w:ilvl w:val="0"/>
          <w:numId w:val="26"/>
        </w:numPr>
        <w:tabs>
          <w:tab w:val="left" w:pos="426"/>
        </w:tabs>
        <w:suppressAutoHyphens/>
        <w:spacing w:line="240" w:lineRule="auto"/>
        <w:ind w:left="142"/>
        <w:jc w:val="both"/>
        <w:rPr>
          <w:rFonts w:ascii="Calibri" w:eastAsia="Arial Unicode MS" w:hAnsi="Calibri" w:cs="Calibri"/>
          <w:kern w:val="2"/>
          <w:sz w:val="24"/>
          <w:szCs w:val="24"/>
          <w:lang w:eastAsia="zh-CN"/>
        </w:rPr>
      </w:pPr>
      <w:r w:rsidRPr="000F310D">
        <w:rPr>
          <w:rFonts w:ascii="Calibri" w:eastAsia="Times New Roman" w:hAnsi="Calibri" w:cs="Calibri"/>
          <w:kern w:val="2"/>
          <w:sz w:val="24"/>
          <w:szCs w:val="24"/>
          <w:lang w:eastAsia="pl-PL"/>
        </w:rPr>
        <w:t xml:space="preserve"> </w:t>
      </w:r>
      <w:r w:rsidRPr="000F310D">
        <w:rPr>
          <w:rFonts w:ascii="Calibri" w:eastAsia="Arial Unicode MS" w:hAnsi="Calibri" w:cs="Calibri"/>
          <w:kern w:val="2"/>
          <w:sz w:val="24"/>
          <w:szCs w:val="24"/>
          <w:lang w:eastAsia="pl-PL"/>
        </w:rPr>
        <w:t xml:space="preserve">z tytułu zwłoki w wykonaniu przedmiotu umowy w wysokości 0,20% wynagrodzenia brutto określonego w § 11 za każdy dzień, </w:t>
      </w:r>
    </w:p>
    <w:p w:rsidR="00E734E9" w:rsidRPr="000F310D" w:rsidRDefault="00E734E9" w:rsidP="00E734E9">
      <w:pPr>
        <w:numPr>
          <w:ilvl w:val="0"/>
          <w:numId w:val="26"/>
        </w:numPr>
        <w:suppressAutoHyphens/>
        <w:spacing w:line="240" w:lineRule="auto"/>
        <w:ind w:left="502"/>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z tytułu odstąpienie od umowy z przyczyn zależnych od Wykonawcy w wysokości 20% wynagrodzenia brutto określonego w § 11,</w:t>
      </w:r>
    </w:p>
    <w:p w:rsidR="00E734E9" w:rsidRPr="000F310D" w:rsidRDefault="00E734E9" w:rsidP="00E734E9">
      <w:pPr>
        <w:numPr>
          <w:ilvl w:val="0"/>
          <w:numId w:val="26"/>
        </w:numPr>
        <w:suppressAutoHyphens/>
        <w:spacing w:line="240" w:lineRule="auto"/>
        <w:ind w:left="502"/>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za nieterminowe usunięcie wad stwierdzonych przy odbiorze lub w okresie gwarancji jakości i rękojmi za wady w wysokości 0,20% wynagrodzenia brutto określonego w § 11, za każdy dzień zwłoki, </w:t>
      </w:r>
    </w:p>
    <w:p w:rsidR="00E734E9" w:rsidRPr="000F310D" w:rsidRDefault="00E734E9" w:rsidP="00E734E9">
      <w:pPr>
        <w:numPr>
          <w:ilvl w:val="0"/>
          <w:numId w:val="26"/>
        </w:numPr>
        <w:suppressAutoHyphens/>
        <w:spacing w:line="240" w:lineRule="auto"/>
        <w:ind w:left="502"/>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za brak zapłaty lub nieterminową zapłatę wynagrodzenia należnego podwykonawcom lub dalszym podwykonawcom w wysokości 0,10% wynagrodzenia należnego Wykonawcy za każdy dzień  zwłoki,</w:t>
      </w:r>
    </w:p>
    <w:p w:rsidR="00E734E9" w:rsidRPr="000F310D" w:rsidRDefault="00E734E9" w:rsidP="00E734E9">
      <w:pPr>
        <w:numPr>
          <w:ilvl w:val="0"/>
          <w:numId w:val="26"/>
        </w:numPr>
        <w:suppressAutoHyphens/>
        <w:spacing w:line="240" w:lineRule="auto"/>
        <w:ind w:left="502"/>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za nieprzedłożenie do zaakceptowania projektu umowy o podwykonawstwo, której przedmiotem są roboty budowlane, lub projektu jej zmiany, 0,10% wynagrodzenia należnego Wykonawcy za każdy dzień zwłoki,</w:t>
      </w:r>
    </w:p>
    <w:p w:rsidR="00E734E9" w:rsidRPr="000F310D" w:rsidRDefault="00E734E9" w:rsidP="00E734E9">
      <w:pPr>
        <w:numPr>
          <w:ilvl w:val="0"/>
          <w:numId w:val="26"/>
        </w:numPr>
        <w:suppressAutoHyphens/>
        <w:spacing w:line="240" w:lineRule="auto"/>
        <w:ind w:left="502"/>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za nieprzedłożenie poświadczonej za zgodność z oryginałem kopii umowy o podwykonawstwo lub jej zmiany 0,10% wynagrodzenia należnego Wykonawcy za każdy dzień zwłoki, </w:t>
      </w:r>
    </w:p>
    <w:p w:rsidR="00E734E9" w:rsidRPr="000F310D" w:rsidRDefault="00E734E9" w:rsidP="00E734E9">
      <w:pPr>
        <w:numPr>
          <w:ilvl w:val="0"/>
          <w:numId w:val="26"/>
        </w:numPr>
        <w:suppressAutoHyphens/>
        <w:spacing w:line="240" w:lineRule="auto"/>
        <w:ind w:left="502"/>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za nieprzedłożenie listy pracowników i innych dokumentów umożliwiających   weryfikacje spełnienia obowiązku zatrudnienia w wysokości 5000 złotych za każdy przypadek,</w:t>
      </w:r>
    </w:p>
    <w:p w:rsidR="00E734E9" w:rsidRPr="000F310D" w:rsidRDefault="00E734E9" w:rsidP="00E734E9">
      <w:pPr>
        <w:numPr>
          <w:ilvl w:val="0"/>
          <w:numId w:val="26"/>
        </w:numPr>
        <w:suppressAutoHyphens/>
        <w:spacing w:line="240" w:lineRule="auto"/>
        <w:ind w:left="502"/>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za niewykonanie obowiązku posiadania ubezpieczenia od odpowiedzialności  cywilnej  i kontraktowej zgodnie z warunkami umowy w wysokości  2000 złotych.  </w:t>
      </w:r>
    </w:p>
    <w:p w:rsidR="00E734E9" w:rsidRPr="000F310D" w:rsidRDefault="00E734E9" w:rsidP="00E734E9">
      <w:pPr>
        <w:numPr>
          <w:ilvl w:val="0"/>
          <w:numId w:val="39"/>
        </w:numPr>
        <w:tabs>
          <w:tab w:val="left" w:pos="426"/>
        </w:tabs>
        <w:suppressAutoHyphens/>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Zamawiający zapłaci Wykonawcy karę umowną:</w:t>
      </w:r>
    </w:p>
    <w:p w:rsidR="00E734E9" w:rsidRPr="000F310D" w:rsidRDefault="00E734E9" w:rsidP="00E734E9">
      <w:pPr>
        <w:numPr>
          <w:ilvl w:val="0"/>
          <w:numId w:val="7"/>
        </w:numPr>
        <w:tabs>
          <w:tab w:val="num" w:pos="0"/>
          <w:tab w:val="left" w:pos="567"/>
        </w:tabs>
        <w:suppressAutoHyphens/>
        <w:spacing w:line="240" w:lineRule="auto"/>
        <w:ind w:left="0" w:firstLine="142"/>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lastRenderedPageBreak/>
        <w:t xml:space="preserve">za odstąpienie od umowy z przyczyn zależnych od Zamawiającego w wysokości 10% wynagrodzenia określonego w § 11 z wyłączeniem przypadku gdy odstąpienie następuje na podstawie art. 456 ust.1 pkt.1 </w:t>
      </w:r>
      <w:proofErr w:type="spellStart"/>
      <w:r w:rsidRPr="000F310D">
        <w:rPr>
          <w:rFonts w:ascii="Calibri" w:eastAsia="Arial Unicode MS" w:hAnsi="Calibri" w:cs="Calibri"/>
          <w:kern w:val="2"/>
          <w:sz w:val="24"/>
          <w:szCs w:val="24"/>
          <w:lang w:eastAsia="pl-PL"/>
        </w:rPr>
        <w:t>Pzp</w:t>
      </w:r>
      <w:proofErr w:type="spellEnd"/>
      <w:r w:rsidRPr="000F310D">
        <w:rPr>
          <w:rFonts w:ascii="Calibri" w:eastAsia="Arial Unicode MS" w:hAnsi="Calibri" w:cs="Calibri"/>
          <w:kern w:val="2"/>
          <w:sz w:val="24"/>
          <w:szCs w:val="24"/>
          <w:lang w:eastAsia="pl-PL"/>
        </w:rPr>
        <w:t xml:space="preserve">, </w:t>
      </w:r>
    </w:p>
    <w:p w:rsidR="00E734E9" w:rsidRPr="000F310D" w:rsidRDefault="00E734E9" w:rsidP="00E734E9">
      <w:pPr>
        <w:numPr>
          <w:ilvl w:val="0"/>
          <w:numId w:val="7"/>
        </w:numPr>
        <w:tabs>
          <w:tab w:val="num" w:pos="0"/>
          <w:tab w:val="left" w:pos="567"/>
        </w:tabs>
        <w:suppressAutoHyphens/>
        <w:spacing w:line="240" w:lineRule="auto"/>
        <w:ind w:left="0" w:firstLine="142"/>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 xml:space="preserve">za nieterminowe wydanie placu budowy w wysokości 0,10% wynagrodzenia brutto określonego w § 11, za każdy dzień zwłoki, </w:t>
      </w:r>
    </w:p>
    <w:p w:rsidR="00E734E9" w:rsidRPr="000F310D" w:rsidRDefault="00E734E9" w:rsidP="00E734E9">
      <w:pPr>
        <w:numPr>
          <w:ilvl w:val="0"/>
          <w:numId w:val="34"/>
        </w:numPr>
        <w:tabs>
          <w:tab w:val="left" w:pos="426"/>
        </w:tabs>
        <w:suppressAutoHyphens/>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Łączna wysokość kar umownych, które Zamawiający naliczy Wykonawcy lub  Wykonawca Zamawiającemu nie może przekroczyć: 30 % wynagrodzenia brutto określonego w § 11 umowy.</w:t>
      </w:r>
    </w:p>
    <w:p w:rsidR="00E734E9" w:rsidRPr="000F310D" w:rsidRDefault="00E734E9" w:rsidP="00E734E9">
      <w:pPr>
        <w:numPr>
          <w:ilvl w:val="0"/>
          <w:numId w:val="34"/>
        </w:numPr>
        <w:tabs>
          <w:tab w:val="left" w:pos="426"/>
        </w:tabs>
        <w:suppressAutoHyphens/>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W przypadku poniesienia szkody przewyższającej karę umowną Zamawiający zastrzega sobie prawo dochodzenia odszkodowania uzupełniającego do wysokości rzeczywiście poniesionej szkody na zasadach ogólnych.</w:t>
      </w:r>
    </w:p>
    <w:p w:rsidR="00E734E9" w:rsidRPr="000F310D" w:rsidRDefault="00E734E9" w:rsidP="00E734E9">
      <w:pPr>
        <w:spacing w:line="240" w:lineRule="auto"/>
        <w:jc w:val="center"/>
        <w:rPr>
          <w:rFonts w:ascii="Calibri" w:eastAsia="Arial Unicode MS" w:hAnsi="Calibri" w:cs="Calibri"/>
          <w:kern w:val="2"/>
          <w:sz w:val="24"/>
          <w:szCs w:val="24"/>
          <w:lang w:eastAsia="zh-CN"/>
        </w:rPr>
      </w:pPr>
      <w:r w:rsidRPr="000F310D">
        <w:rPr>
          <w:rFonts w:ascii="Calibri" w:eastAsia="Arial Unicode MS" w:hAnsi="Calibri" w:cs="Calibri"/>
          <w:b/>
          <w:bCs/>
          <w:kern w:val="2"/>
          <w:sz w:val="24"/>
          <w:szCs w:val="24"/>
          <w:lang w:eastAsia="pl-PL"/>
        </w:rPr>
        <w:t>§ 20</w:t>
      </w:r>
    </w:p>
    <w:p w:rsidR="00E734E9" w:rsidRPr="000F310D" w:rsidRDefault="00E734E9" w:rsidP="00E734E9">
      <w:pPr>
        <w:spacing w:line="240" w:lineRule="auto"/>
        <w:jc w:val="both"/>
        <w:rPr>
          <w:rFonts w:ascii="Calibri" w:eastAsia="Arial Unicode MS" w:hAnsi="Calibri" w:cs="Calibri"/>
          <w:kern w:val="2"/>
          <w:sz w:val="24"/>
          <w:szCs w:val="24"/>
          <w:lang w:eastAsia="pl-PL"/>
        </w:rPr>
      </w:pPr>
      <w:r w:rsidRPr="000F310D">
        <w:rPr>
          <w:rFonts w:ascii="Calibri" w:eastAsia="Arial Unicode MS" w:hAnsi="Calibri" w:cs="Calibri"/>
          <w:kern w:val="2"/>
          <w:sz w:val="24"/>
          <w:szCs w:val="24"/>
          <w:lang w:eastAsia="pl-PL"/>
        </w:rPr>
        <w:t>Wykonawca nie może – bez pisemnej zgody Zamawiającego – dokonywać przelewu (cesji) wierzytelności lub obowiązków (z zastrzeżeniem postanowień umowy) wynikających z niniejszej Umowy na rzecz osób trzecich, pod rygorem nieważności.</w:t>
      </w:r>
    </w:p>
    <w:p w:rsidR="00E734E9" w:rsidRPr="000F310D" w:rsidRDefault="00E734E9" w:rsidP="00E734E9">
      <w:pPr>
        <w:spacing w:line="240" w:lineRule="auto"/>
        <w:jc w:val="center"/>
        <w:rPr>
          <w:rFonts w:ascii="Calibri" w:eastAsia="Arial Unicode MS" w:hAnsi="Calibri" w:cs="Calibri"/>
          <w:kern w:val="2"/>
          <w:sz w:val="24"/>
          <w:szCs w:val="24"/>
          <w:lang w:eastAsia="zh-CN"/>
        </w:rPr>
      </w:pPr>
      <w:r w:rsidRPr="000F310D">
        <w:rPr>
          <w:rFonts w:ascii="Calibri" w:eastAsia="Arial Unicode MS" w:hAnsi="Calibri" w:cs="Calibri"/>
          <w:b/>
          <w:bCs/>
          <w:kern w:val="2"/>
          <w:sz w:val="24"/>
          <w:szCs w:val="24"/>
          <w:lang w:eastAsia="pl-PL"/>
        </w:rPr>
        <w:t>§ 21</w:t>
      </w:r>
    </w:p>
    <w:p w:rsidR="00E734E9" w:rsidRPr="000F310D" w:rsidRDefault="00E734E9" w:rsidP="00E734E9">
      <w:pPr>
        <w:numPr>
          <w:ilvl w:val="0"/>
          <w:numId w:val="16"/>
        </w:numPr>
        <w:tabs>
          <w:tab w:val="left" w:pos="426"/>
        </w:tabs>
        <w:suppressAutoHyphens/>
        <w:autoSpaceDE w:val="0"/>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Wszelkie zmiany niniejszej umowy mogą nastąpić w przypadkach wskazanych w art. 454  PZP  i   wymagają zachowania formy pisemnej pod rygorem nieważności.</w:t>
      </w:r>
    </w:p>
    <w:p w:rsidR="00E734E9" w:rsidRPr="000F310D" w:rsidRDefault="00E734E9" w:rsidP="00E734E9">
      <w:pPr>
        <w:numPr>
          <w:ilvl w:val="0"/>
          <w:numId w:val="16"/>
        </w:numPr>
        <w:tabs>
          <w:tab w:val="left" w:pos="426"/>
        </w:tabs>
        <w:suppressAutoHyphens/>
        <w:autoSpaceDE w:val="0"/>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W sprawach nie uregulowanych niniejszą umową mają zastosowanie przepisy powszechnie obowiązujące w tym przepisy ustawy Prawo zamówień publicznych, przepisy Kodeksu Cywilnego oraz ustawy Prawo Budowlane.</w:t>
      </w:r>
    </w:p>
    <w:p w:rsidR="00E734E9" w:rsidRPr="000F310D" w:rsidRDefault="00E734E9" w:rsidP="00E734E9">
      <w:pPr>
        <w:numPr>
          <w:ilvl w:val="0"/>
          <w:numId w:val="16"/>
        </w:numPr>
        <w:tabs>
          <w:tab w:val="left" w:pos="426"/>
        </w:tabs>
        <w:suppressAutoHyphens/>
        <w:autoSpaceDE w:val="0"/>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Spory mogące wynikać przy realizacji niniejszej umowy będą rozstrzygane przez właściwy miejscowo dla siedziby Zamawiającego Sąd Powszechny.</w:t>
      </w:r>
    </w:p>
    <w:p w:rsidR="00E734E9" w:rsidRPr="000F310D" w:rsidRDefault="00E734E9" w:rsidP="00E734E9">
      <w:pPr>
        <w:numPr>
          <w:ilvl w:val="0"/>
          <w:numId w:val="16"/>
        </w:numPr>
        <w:tabs>
          <w:tab w:val="left" w:pos="426"/>
        </w:tabs>
        <w:suppressAutoHyphens/>
        <w:autoSpaceDE w:val="0"/>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Do chwili ostatecznego rozstrzygnięcia sporu Wykonawca zobowiązuje się w dalszym ciągu wykonywać postanowienia Umowy z należytą starannością, chyba że Zamawiający postanowi inaczej.</w:t>
      </w:r>
    </w:p>
    <w:p w:rsidR="00E734E9" w:rsidRPr="000F310D" w:rsidRDefault="00E734E9" w:rsidP="00E734E9">
      <w:pPr>
        <w:numPr>
          <w:ilvl w:val="0"/>
          <w:numId w:val="16"/>
        </w:numPr>
        <w:tabs>
          <w:tab w:val="left" w:pos="426"/>
        </w:tabs>
        <w:suppressAutoHyphens/>
        <w:autoSpaceDE w:val="0"/>
        <w:spacing w:line="240" w:lineRule="auto"/>
        <w:ind w:left="426"/>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Umowę sporządzono w trzech jednobrzmiących egzemplarzach, jeden egzemplarz dla Wykonawcy,  a dwa egzemplarze dla Zamawiającego.</w:t>
      </w:r>
    </w:p>
    <w:p w:rsidR="00E734E9" w:rsidRPr="000F310D" w:rsidRDefault="00E734E9" w:rsidP="00E734E9">
      <w:pPr>
        <w:spacing w:line="240" w:lineRule="auto"/>
        <w:jc w:val="center"/>
        <w:rPr>
          <w:rFonts w:ascii="Calibri" w:eastAsia="Arial Unicode MS" w:hAnsi="Calibri" w:cs="Calibri"/>
          <w:kern w:val="2"/>
          <w:sz w:val="24"/>
          <w:szCs w:val="24"/>
          <w:lang w:eastAsia="zh-CN"/>
        </w:rPr>
      </w:pPr>
      <w:r w:rsidRPr="000F310D">
        <w:rPr>
          <w:rFonts w:ascii="Calibri" w:eastAsia="Arial Unicode MS" w:hAnsi="Calibri" w:cs="Calibri"/>
          <w:b/>
          <w:bCs/>
          <w:kern w:val="2"/>
          <w:sz w:val="24"/>
          <w:szCs w:val="24"/>
          <w:lang w:eastAsia="pl-PL"/>
        </w:rPr>
        <w:t>§ 22</w:t>
      </w:r>
    </w:p>
    <w:p w:rsidR="00E734E9" w:rsidRPr="000F310D" w:rsidRDefault="00E734E9" w:rsidP="00E734E9">
      <w:pPr>
        <w:autoSpaceDE w:val="0"/>
        <w:spacing w:line="240" w:lineRule="auto"/>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Integralną częścią niniejszej umowy są:</w:t>
      </w:r>
    </w:p>
    <w:p w:rsidR="00E734E9" w:rsidRPr="000F310D" w:rsidRDefault="00E734E9" w:rsidP="00E734E9">
      <w:pPr>
        <w:numPr>
          <w:ilvl w:val="0"/>
          <w:numId w:val="10"/>
        </w:numPr>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pl-PL"/>
        </w:rPr>
        <w:t>SWZ,</w:t>
      </w:r>
    </w:p>
    <w:p w:rsidR="00E734E9" w:rsidRPr="000F310D" w:rsidRDefault="00E734E9" w:rsidP="00E734E9">
      <w:pPr>
        <w:numPr>
          <w:ilvl w:val="0"/>
          <w:numId w:val="10"/>
        </w:numPr>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zh-CN"/>
        </w:rPr>
        <w:t>Oferta przetargowa,</w:t>
      </w:r>
    </w:p>
    <w:p w:rsidR="00E734E9" w:rsidRPr="000F310D" w:rsidRDefault="00E734E9" w:rsidP="00E734E9">
      <w:pPr>
        <w:numPr>
          <w:ilvl w:val="0"/>
          <w:numId w:val="10"/>
        </w:numPr>
        <w:suppressAutoHyphens/>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kern w:val="2"/>
          <w:sz w:val="24"/>
          <w:szCs w:val="24"/>
          <w:lang w:eastAsia="zh-CN"/>
        </w:rPr>
        <w:t xml:space="preserve">Dokumentacja projektowa. </w:t>
      </w:r>
    </w:p>
    <w:p w:rsidR="00E734E9" w:rsidRDefault="00E734E9" w:rsidP="00E734E9">
      <w:pPr>
        <w:spacing w:line="240" w:lineRule="auto"/>
        <w:jc w:val="both"/>
        <w:rPr>
          <w:rFonts w:ascii="Calibri" w:eastAsia="Arial Unicode MS" w:hAnsi="Calibri" w:cs="Calibri"/>
          <w:b/>
          <w:bCs/>
          <w:kern w:val="2"/>
          <w:sz w:val="24"/>
          <w:szCs w:val="24"/>
          <w:lang w:eastAsia="pl-PL"/>
        </w:rPr>
      </w:pPr>
      <w:r>
        <w:rPr>
          <w:rFonts w:ascii="Calibri" w:eastAsia="Arial Unicode MS" w:hAnsi="Calibri" w:cs="Calibri"/>
          <w:b/>
          <w:bCs/>
          <w:kern w:val="2"/>
          <w:sz w:val="24"/>
          <w:szCs w:val="24"/>
          <w:lang w:eastAsia="pl-PL"/>
        </w:rPr>
        <w:t xml:space="preserve">               </w:t>
      </w:r>
      <w:r w:rsidRPr="000F310D">
        <w:rPr>
          <w:rFonts w:ascii="Calibri" w:eastAsia="Arial Unicode MS" w:hAnsi="Calibri" w:cs="Calibri"/>
          <w:b/>
          <w:bCs/>
          <w:kern w:val="2"/>
          <w:sz w:val="24"/>
          <w:szCs w:val="24"/>
          <w:lang w:eastAsia="pl-PL"/>
        </w:rPr>
        <w:t xml:space="preserve">ZAMAWIAJĄCY: </w:t>
      </w:r>
      <w:r w:rsidRPr="000F310D">
        <w:rPr>
          <w:rFonts w:ascii="Calibri" w:eastAsia="Arial Unicode MS" w:hAnsi="Calibri" w:cs="Calibri"/>
          <w:b/>
          <w:bCs/>
          <w:kern w:val="2"/>
          <w:sz w:val="24"/>
          <w:szCs w:val="24"/>
          <w:lang w:eastAsia="pl-PL"/>
        </w:rPr>
        <w:tab/>
      </w:r>
      <w:r w:rsidRPr="000F310D">
        <w:rPr>
          <w:rFonts w:ascii="Calibri" w:eastAsia="Arial Unicode MS" w:hAnsi="Calibri" w:cs="Calibri"/>
          <w:b/>
          <w:bCs/>
          <w:kern w:val="2"/>
          <w:sz w:val="24"/>
          <w:szCs w:val="24"/>
          <w:lang w:eastAsia="pl-PL"/>
        </w:rPr>
        <w:tab/>
      </w:r>
      <w:r w:rsidRPr="000F310D">
        <w:rPr>
          <w:rFonts w:ascii="Calibri" w:eastAsia="Arial Unicode MS" w:hAnsi="Calibri" w:cs="Calibri"/>
          <w:b/>
          <w:bCs/>
          <w:kern w:val="2"/>
          <w:sz w:val="24"/>
          <w:szCs w:val="24"/>
          <w:lang w:eastAsia="pl-PL"/>
        </w:rPr>
        <w:tab/>
      </w:r>
      <w:r w:rsidRPr="000F310D">
        <w:rPr>
          <w:rFonts w:ascii="Calibri" w:eastAsia="Arial Unicode MS" w:hAnsi="Calibri" w:cs="Calibri"/>
          <w:b/>
          <w:bCs/>
          <w:kern w:val="2"/>
          <w:sz w:val="24"/>
          <w:szCs w:val="24"/>
          <w:lang w:eastAsia="pl-PL"/>
        </w:rPr>
        <w:tab/>
      </w:r>
      <w:r w:rsidRPr="000F310D">
        <w:rPr>
          <w:rFonts w:ascii="Calibri" w:eastAsia="Arial Unicode MS" w:hAnsi="Calibri" w:cs="Calibri"/>
          <w:b/>
          <w:bCs/>
          <w:kern w:val="2"/>
          <w:sz w:val="24"/>
          <w:szCs w:val="24"/>
          <w:lang w:eastAsia="pl-PL"/>
        </w:rPr>
        <w:tab/>
      </w:r>
      <w:r w:rsidRPr="000F310D">
        <w:rPr>
          <w:rFonts w:ascii="Calibri" w:eastAsia="Arial Unicode MS" w:hAnsi="Calibri" w:cs="Calibri"/>
          <w:b/>
          <w:bCs/>
          <w:kern w:val="2"/>
          <w:sz w:val="24"/>
          <w:szCs w:val="24"/>
          <w:lang w:eastAsia="pl-PL"/>
        </w:rPr>
        <w:tab/>
        <w:t xml:space="preserve">          WYKONAWCA:</w:t>
      </w:r>
    </w:p>
    <w:p w:rsidR="00E734E9" w:rsidRDefault="00E734E9" w:rsidP="00E734E9">
      <w:pPr>
        <w:spacing w:line="240" w:lineRule="auto"/>
        <w:jc w:val="both"/>
        <w:rPr>
          <w:rFonts w:ascii="Calibri" w:eastAsia="Arial Unicode MS" w:hAnsi="Calibri" w:cs="Calibri"/>
          <w:b/>
          <w:bCs/>
          <w:kern w:val="2"/>
          <w:sz w:val="24"/>
          <w:szCs w:val="24"/>
          <w:lang w:eastAsia="pl-PL"/>
        </w:rPr>
      </w:pPr>
    </w:p>
    <w:p w:rsidR="00E734E9" w:rsidRPr="000F310D" w:rsidRDefault="00E734E9" w:rsidP="00E734E9">
      <w:pPr>
        <w:spacing w:line="240" w:lineRule="auto"/>
        <w:jc w:val="both"/>
        <w:rPr>
          <w:rFonts w:ascii="Calibri" w:eastAsia="Arial Unicode MS" w:hAnsi="Calibri" w:cs="Calibri"/>
          <w:kern w:val="2"/>
          <w:sz w:val="24"/>
          <w:szCs w:val="24"/>
          <w:lang w:eastAsia="zh-CN"/>
        </w:rPr>
      </w:pPr>
    </w:p>
    <w:p w:rsidR="00E734E9" w:rsidRPr="000F310D" w:rsidRDefault="00E734E9" w:rsidP="00E734E9">
      <w:pPr>
        <w:spacing w:line="240" w:lineRule="auto"/>
        <w:jc w:val="both"/>
        <w:rPr>
          <w:rFonts w:ascii="Calibri" w:eastAsia="Arial Unicode MS" w:hAnsi="Calibri" w:cs="Calibri"/>
          <w:b/>
          <w:bCs/>
          <w:kern w:val="2"/>
          <w:sz w:val="24"/>
          <w:szCs w:val="24"/>
          <w:lang w:eastAsia="pl-PL"/>
        </w:rPr>
      </w:pPr>
    </w:p>
    <w:p w:rsidR="00E734E9" w:rsidRPr="000F310D" w:rsidRDefault="00E734E9" w:rsidP="00E734E9">
      <w:pPr>
        <w:spacing w:line="240" w:lineRule="auto"/>
        <w:jc w:val="both"/>
        <w:rPr>
          <w:rFonts w:ascii="Calibri" w:eastAsia="Arial Unicode MS" w:hAnsi="Calibri" w:cs="Calibri"/>
          <w:kern w:val="2"/>
          <w:sz w:val="24"/>
          <w:szCs w:val="24"/>
          <w:lang w:eastAsia="zh-CN"/>
        </w:rPr>
      </w:pPr>
      <w:r w:rsidRPr="000F310D">
        <w:rPr>
          <w:rFonts w:ascii="Calibri" w:eastAsia="Arial Unicode MS" w:hAnsi="Calibri" w:cs="Calibri"/>
          <w:b/>
          <w:bCs/>
          <w:kern w:val="2"/>
          <w:sz w:val="24"/>
          <w:szCs w:val="24"/>
          <w:lang w:eastAsia="pl-PL"/>
        </w:rPr>
        <w:t>UWAGA:</w:t>
      </w:r>
    </w:p>
    <w:p w:rsidR="00E734E9" w:rsidRPr="000F310D" w:rsidRDefault="00E734E9" w:rsidP="00E734E9">
      <w:pPr>
        <w:spacing w:line="240" w:lineRule="auto"/>
        <w:jc w:val="both"/>
        <w:rPr>
          <w:rFonts w:ascii="Calibri" w:eastAsia="Arial Unicode MS" w:hAnsi="Calibri" w:cs="Calibri"/>
          <w:b/>
          <w:bCs/>
          <w:color w:val="FF0000"/>
          <w:kern w:val="2"/>
          <w:sz w:val="24"/>
          <w:szCs w:val="24"/>
          <w:lang w:eastAsia="pl-PL"/>
        </w:rPr>
      </w:pPr>
    </w:p>
    <w:p w:rsidR="00E734E9" w:rsidRPr="000F310D" w:rsidRDefault="00E734E9" w:rsidP="00E734E9">
      <w:pPr>
        <w:spacing w:line="240" w:lineRule="auto"/>
        <w:jc w:val="both"/>
        <w:rPr>
          <w:rFonts w:ascii="Calibri" w:eastAsia="Arial Unicode MS" w:hAnsi="Calibri" w:cs="Calibri"/>
          <w:bCs/>
          <w:i/>
          <w:iCs/>
          <w:kern w:val="2"/>
          <w:sz w:val="24"/>
          <w:szCs w:val="24"/>
          <w:lang w:eastAsia="pl-PL"/>
        </w:rPr>
      </w:pPr>
      <w:r w:rsidRPr="000F310D">
        <w:rPr>
          <w:rFonts w:ascii="Calibri" w:eastAsia="Arial Unicode MS" w:hAnsi="Calibri" w:cs="Calibri"/>
          <w:bCs/>
          <w:i/>
          <w:iCs/>
          <w:kern w:val="2"/>
          <w:sz w:val="24"/>
          <w:szCs w:val="24"/>
          <w:lang w:eastAsia="pl-PL"/>
        </w:rPr>
        <w:t>Zamawiający zastrzega sobie po wyborze oferty najkorzystniejszej, prawo wprowadzenia do przyszłej umowy zapisów służących jej uszczegółowieniu, a wynikających z treści złożonej oferty i zapisów SWZ.</w:t>
      </w:r>
    </w:p>
    <w:p w:rsidR="004E68B8" w:rsidRDefault="004E68B8"/>
    <w:sectPr w:rsidR="004E68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enQuanYi Zen He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dale Sans UI">
    <w:altName w:val="Arial Unicode MS"/>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A734FD42"/>
    <w:name w:val="WW8Num3"/>
    <w:lvl w:ilvl="0">
      <w:start w:val="1"/>
      <w:numFmt w:val="lowerLetter"/>
      <w:lvlText w:val="%1)"/>
      <w:lvlJc w:val="left"/>
      <w:rPr>
        <w:rFonts w:ascii="Calibri" w:hAnsi="Calibri" w:cs="Times New Roman" w:hint="default"/>
        <w:sz w:val="24"/>
        <w:szCs w:val="24"/>
        <w:lang w:eastAsia="pl-PL"/>
      </w:rPr>
    </w:lvl>
  </w:abstractNum>
  <w:abstractNum w:abstractNumId="1">
    <w:nsid w:val="00000003"/>
    <w:multiLevelType w:val="singleLevel"/>
    <w:tmpl w:val="0415000F"/>
    <w:lvl w:ilvl="0">
      <w:start w:val="1"/>
      <w:numFmt w:val="decimal"/>
      <w:lvlText w:val="%1."/>
      <w:lvlJc w:val="left"/>
      <w:pPr>
        <w:ind w:left="720" w:hanging="360"/>
      </w:pPr>
      <w:rPr>
        <w:rFonts w:hint="default"/>
        <w:sz w:val="24"/>
        <w:szCs w:val="24"/>
        <w:lang w:eastAsia="pl-PL"/>
      </w:rPr>
    </w:lvl>
  </w:abstractNum>
  <w:abstractNum w:abstractNumId="2">
    <w:nsid w:val="00000004"/>
    <w:multiLevelType w:val="multilevel"/>
    <w:tmpl w:val="02A017CE"/>
    <w:lvl w:ilvl="0">
      <w:start w:val="1"/>
      <w:numFmt w:val="decimal"/>
      <w:lvlText w:val="%1)"/>
      <w:lvlJc w:val="left"/>
      <w:pPr>
        <w:tabs>
          <w:tab w:val="num" w:pos="0"/>
        </w:tabs>
        <w:ind w:left="360" w:hanging="360"/>
      </w:pPr>
      <w:rPr>
        <w:rFonts w:hint="default"/>
        <w:sz w:val="24"/>
        <w:szCs w:val="24"/>
        <w:lang w:eastAsia="pl-P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0000005"/>
    <w:multiLevelType w:val="singleLevel"/>
    <w:tmpl w:val="19C2AAA2"/>
    <w:name w:val="WW8Num6"/>
    <w:lvl w:ilvl="0">
      <w:start w:val="1"/>
      <w:numFmt w:val="lowerLetter"/>
      <w:lvlText w:val="%1)"/>
      <w:lvlJc w:val="left"/>
      <w:rPr>
        <w:rFonts w:ascii="Times New Roman" w:hAnsi="Times New Roman" w:cs="Times New Roman" w:hint="default"/>
        <w:color w:val="000000"/>
        <w:sz w:val="24"/>
        <w:szCs w:val="24"/>
        <w:lang w:eastAsia="pl-PL"/>
      </w:rPr>
    </w:lvl>
  </w:abstractNum>
  <w:abstractNum w:abstractNumId="4">
    <w:nsid w:val="00000006"/>
    <w:multiLevelType w:val="singleLevel"/>
    <w:tmpl w:val="E8D4CCCC"/>
    <w:name w:val="WW8Num9"/>
    <w:lvl w:ilvl="0">
      <w:start w:val="1"/>
      <w:numFmt w:val="lowerLetter"/>
      <w:lvlText w:val="%1)"/>
      <w:lvlJc w:val="left"/>
      <w:rPr>
        <w:rFonts w:ascii="Calibri" w:hAnsi="Calibri" w:cs="Times New Roman" w:hint="default"/>
        <w:sz w:val="24"/>
        <w:szCs w:val="24"/>
        <w:lang w:eastAsia="pl-PL"/>
      </w:rPr>
    </w:lvl>
  </w:abstractNum>
  <w:abstractNum w:abstractNumId="5">
    <w:nsid w:val="00000007"/>
    <w:multiLevelType w:val="multilevel"/>
    <w:tmpl w:val="336891F2"/>
    <w:name w:val="WW8Num8"/>
    <w:lvl w:ilvl="0">
      <w:start w:val="5"/>
      <w:numFmt w:val="decimal"/>
      <w:lvlText w:val="%1."/>
      <w:lvlJc w:val="left"/>
      <w:pPr>
        <w:ind w:left="420" w:hanging="360"/>
      </w:pPr>
      <w:rPr>
        <w:bCs/>
        <w:color w:val="auto"/>
        <w:sz w:val="24"/>
        <w:szCs w:val="24"/>
      </w:rPr>
    </w:lvl>
    <w:lvl w:ilvl="1">
      <w:start w:val="1"/>
      <w:numFmt w:val="lowerLetter"/>
      <w:lvlText w:val="%2)"/>
      <w:lvlJc w:val="left"/>
      <w:pPr>
        <w:tabs>
          <w:tab w:val="num" w:pos="780"/>
        </w:tabs>
        <w:ind w:left="780" w:hanging="360"/>
      </w:pPr>
      <w:rPr>
        <w:rFonts w:cs="Times New Roman"/>
        <w:b w:val="0"/>
        <w:i w:val="0"/>
      </w:rPr>
    </w:lvl>
    <w:lvl w:ilvl="2">
      <w:start w:val="1"/>
      <w:numFmt w:val="decimal"/>
      <w:lvlText w:val="%3."/>
      <w:lvlJc w:val="left"/>
      <w:pPr>
        <w:tabs>
          <w:tab w:val="num" w:pos="1140"/>
        </w:tabs>
        <w:ind w:left="1140" w:hanging="360"/>
      </w:pPr>
      <w:rPr>
        <w:rFonts w:ascii="Times New Roman" w:hAnsi="Times New Roman" w:cs="Times New Roman"/>
        <w:bCs/>
        <w:color w:val="auto"/>
        <w:sz w:val="24"/>
        <w:szCs w:val="24"/>
      </w:rPr>
    </w:lvl>
    <w:lvl w:ilvl="3">
      <w:start w:val="1"/>
      <w:numFmt w:val="decimal"/>
      <w:lvlText w:val="%4."/>
      <w:lvlJc w:val="left"/>
      <w:pPr>
        <w:tabs>
          <w:tab w:val="num" w:pos="1500"/>
        </w:tabs>
        <w:ind w:left="1500" w:hanging="360"/>
      </w:pPr>
      <w:rPr>
        <w:rFonts w:ascii="Times New Roman" w:hAnsi="Times New Roman" w:cs="Times New Roman"/>
        <w:bCs/>
        <w:color w:val="auto"/>
        <w:sz w:val="24"/>
        <w:szCs w:val="24"/>
      </w:rPr>
    </w:lvl>
    <w:lvl w:ilvl="4">
      <w:start w:val="1"/>
      <w:numFmt w:val="decimal"/>
      <w:lvlText w:val="%5."/>
      <w:lvlJc w:val="left"/>
      <w:pPr>
        <w:tabs>
          <w:tab w:val="num" w:pos="1068"/>
        </w:tabs>
        <w:ind w:left="1068" w:hanging="360"/>
      </w:pPr>
      <w:rPr>
        <w:rFonts w:ascii="Times New Roman" w:hAnsi="Times New Roman" w:cs="Times New Roman"/>
        <w:bCs/>
        <w:color w:val="auto"/>
        <w:sz w:val="24"/>
        <w:szCs w:val="24"/>
      </w:rPr>
    </w:lvl>
    <w:lvl w:ilvl="5">
      <w:start w:val="1"/>
      <w:numFmt w:val="decimal"/>
      <w:lvlText w:val="%6."/>
      <w:lvlJc w:val="left"/>
      <w:pPr>
        <w:tabs>
          <w:tab w:val="num" w:pos="2220"/>
        </w:tabs>
        <w:ind w:left="2220" w:hanging="360"/>
      </w:pPr>
      <w:rPr>
        <w:rFonts w:ascii="Times New Roman" w:hAnsi="Times New Roman" w:cs="Times New Roman"/>
        <w:bCs/>
        <w:color w:val="auto"/>
        <w:sz w:val="24"/>
        <w:szCs w:val="24"/>
      </w:rPr>
    </w:lvl>
    <w:lvl w:ilvl="6">
      <w:start w:val="1"/>
      <w:numFmt w:val="decimal"/>
      <w:lvlText w:val="%7."/>
      <w:lvlJc w:val="left"/>
      <w:pPr>
        <w:tabs>
          <w:tab w:val="num" w:pos="2580"/>
        </w:tabs>
        <w:ind w:left="2580" w:hanging="360"/>
      </w:pPr>
      <w:rPr>
        <w:rFonts w:ascii="Times New Roman" w:hAnsi="Times New Roman" w:cs="Times New Roman"/>
        <w:bCs/>
        <w:color w:val="auto"/>
        <w:sz w:val="24"/>
        <w:szCs w:val="24"/>
      </w:rPr>
    </w:lvl>
    <w:lvl w:ilvl="7">
      <w:start w:val="1"/>
      <w:numFmt w:val="decimal"/>
      <w:lvlText w:val="%8."/>
      <w:lvlJc w:val="left"/>
      <w:pPr>
        <w:tabs>
          <w:tab w:val="num" w:pos="2940"/>
        </w:tabs>
        <w:ind w:left="2940" w:hanging="360"/>
      </w:pPr>
      <w:rPr>
        <w:rFonts w:ascii="Times New Roman" w:hAnsi="Times New Roman" w:cs="Times New Roman"/>
        <w:bCs/>
        <w:color w:val="auto"/>
        <w:sz w:val="24"/>
        <w:szCs w:val="24"/>
      </w:rPr>
    </w:lvl>
    <w:lvl w:ilvl="8">
      <w:start w:val="1"/>
      <w:numFmt w:val="decimal"/>
      <w:lvlText w:val="%9."/>
      <w:lvlJc w:val="left"/>
      <w:pPr>
        <w:tabs>
          <w:tab w:val="num" w:pos="3300"/>
        </w:tabs>
        <w:ind w:left="3300" w:hanging="360"/>
      </w:pPr>
      <w:rPr>
        <w:rFonts w:ascii="Times New Roman" w:hAnsi="Times New Roman" w:cs="Times New Roman"/>
        <w:bCs/>
        <w:color w:val="auto"/>
        <w:sz w:val="24"/>
        <w:szCs w:val="24"/>
      </w:rPr>
    </w:lvl>
  </w:abstractNum>
  <w:abstractNum w:abstractNumId="6">
    <w:nsid w:val="00000008"/>
    <w:multiLevelType w:val="singleLevel"/>
    <w:tmpl w:val="0C9E8492"/>
    <w:lvl w:ilvl="0">
      <w:start w:val="1"/>
      <w:numFmt w:val="decimal"/>
      <w:lvlText w:val="%1."/>
      <w:lvlJc w:val="left"/>
      <w:pPr>
        <w:ind w:left="491" w:hanging="360"/>
      </w:pPr>
      <w:rPr>
        <w:b w:val="0"/>
        <w:bCs w:val="0"/>
        <w:sz w:val="24"/>
        <w:szCs w:val="24"/>
        <w:lang w:eastAsia="pl-PL"/>
      </w:rPr>
    </w:lvl>
  </w:abstractNum>
  <w:abstractNum w:abstractNumId="7">
    <w:nsid w:val="00000009"/>
    <w:multiLevelType w:val="multilevel"/>
    <w:tmpl w:val="D6ECD000"/>
    <w:name w:val="WW8Num10"/>
    <w:lvl w:ilvl="0">
      <w:start w:val="1"/>
      <w:numFmt w:val="lowerLetter"/>
      <w:lvlText w:val="%1)"/>
      <w:lvlJc w:val="left"/>
      <w:pPr>
        <w:tabs>
          <w:tab w:val="num" w:pos="786"/>
        </w:tabs>
        <w:ind w:left="786" w:hanging="360"/>
      </w:pPr>
      <w:rPr>
        <w:b w:val="0"/>
        <w:bCs w:val="0"/>
        <w:color w:val="auto"/>
        <w:sz w:val="24"/>
        <w:szCs w:val="24"/>
      </w:rPr>
    </w:lvl>
    <w:lvl w:ilvl="1">
      <w:start w:val="1"/>
      <w:numFmt w:val="decimal"/>
      <w:lvlText w:val="%2)"/>
      <w:lvlJc w:val="left"/>
      <w:pPr>
        <w:ind w:left="1146" w:hanging="360"/>
      </w:pPr>
      <w:rPr>
        <w:rFonts w:ascii="Times New Roman" w:eastAsia="Calibri" w:hAnsi="Times New Roman" w:cs="Times New Roman"/>
        <w:sz w:val="24"/>
        <w:szCs w:val="24"/>
      </w:rPr>
    </w:lvl>
    <w:lvl w:ilvl="2">
      <w:start w:val="1"/>
      <w:numFmt w:val="decimal"/>
      <w:lvlText w:val="%3."/>
      <w:lvlJc w:val="left"/>
      <w:pPr>
        <w:tabs>
          <w:tab w:val="num" w:pos="1506"/>
        </w:tabs>
        <w:ind w:left="1506" w:hanging="360"/>
      </w:pPr>
      <w:rPr>
        <w:b w:val="0"/>
        <w:szCs w:val="24"/>
      </w:rPr>
    </w:lvl>
    <w:lvl w:ilvl="3">
      <w:start w:val="1"/>
      <w:numFmt w:val="decimal"/>
      <w:lvlText w:val="%4."/>
      <w:lvlJc w:val="left"/>
      <w:pPr>
        <w:tabs>
          <w:tab w:val="num" w:pos="1866"/>
        </w:tabs>
        <w:ind w:left="1866" w:hanging="360"/>
      </w:pPr>
      <w:rPr>
        <w:szCs w:val="24"/>
      </w:rPr>
    </w:lvl>
    <w:lvl w:ilvl="4">
      <w:start w:val="1"/>
      <w:numFmt w:val="decimal"/>
      <w:lvlText w:val="%5."/>
      <w:lvlJc w:val="left"/>
      <w:pPr>
        <w:tabs>
          <w:tab w:val="num" w:pos="2226"/>
        </w:tabs>
        <w:ind w:left="2226" w:hanging="360"/>
      </w:pPr>
      <w:rPr>
        <w:szCs w:val="24"/>
      </w:rPr>
    </w:lvl>
    <w:lvl w:ilvl="5">
      <w:start w:val="1"/>
      <w:numFmt w:val="decimal"/>
      <w:lvlText w:val="%6."/>
      <w:lvlJc w:val="left"/>
      <w:pPr>
        <w:tabs>
          <w:tab w:val="num" w:pos="2586"/>
        </w:tabs>
        <w:ind w:left="2586" w:hanging="360"/>
      </w:pPr>
      <w:rPr>
        <w:szCs w:val="24"/>
      </w:rPr>
    </w:lvl>
    <w:lvl w:ilvl="6">
      <w:start w:val="1"/>
      <w:numFmt w:val="decimal"/>
      <w:lvlText w:val="%7."/>
      <w:lvlJc w:val="left"/>
      <w:pPr>
        <w:tabs>
          <w:tab w:val="num" w:pos="2946"/>
        </w:tabs>
        <w:ind w:left="2946" w:hanging="360"/>
      </w:pPr>
      <w:rPr>
        <w:szCs w:val="24"/>
      </w:rPr>
    </w:lvl>
    <w:lvl w:ilvl="7">
      <w:start w:val="1"/>
      <w:numFmt w:val="decimal"/>
      <w:lvlText w:val="%8."/>
      <w:lvlJc w:val="left"/>
      <w:pPr>
        <w:tabs>
          <w:tab w:val="num" w:pos="3306"/>
        </w:tabs>
        <w:ind w:left="3306" w:hanging="360"/>
      </w:pPr>
      <w:rPr>
        <w:szCs w:val="24"/>
      </w:rPr>
    </w:lvl>
    <w:lvl w:ilvl="8">
      <w:start w:val="1"/>
      <w:numFmt w:val="decimal"/>
      <w:lvlText w:val="%9."/>
      <w:lvlJc w:val="left"/>
      <w:pPr>
        <w:tabs>
          <w:tab w:val="num" w:pos="3666"/>
        </w:tabs>
        <w:ind w:left="3666" w:hanging="360"/>
      </w:pPr>
      <w:rPr>
        <w:szCs w:val="24"/>
      </w:rPr>
    </w:lvl>
  </w:abstractNum>
  <w:abstractNum w:abstractNumId="8">
    <w:nsid w:val="0000000A"/>
    <w:multiLevelType w:val="singleLevel"/>
    <w:tmpl w:val="4A2C074C"/>
    <w:lvl w:ilvl="0">
      <w:start w:val="1"/>
      <w:numFmt w:val="lowerLetter"/>
      <w:lvlText w:val="%1)"/>
      <w:lvlJc w:val="left"/>
      <w:rPr>
        <w:rFonts w:ascii="Calibri" w:hAnsi="Calibri" w:cs="Calibri" w:hint="default"/>
        <w:sz w:val="24"/>
        <w:szCs w:val="24"/>
        <w:lang w:eastAsia="pl-PL"/>
      </w:rPr>
    </w:lvl>
  </w:abstractNum>
  <w:abstractNum w:abstractNumId="9">
    <w:nsid w:val="0000000B"/>
    <w:multiLevelType w:val="singleLevel"/>
    <w:tmpl w:val="EB42E36C"/>
    <w:name w:val="WW8Num15"/>
    <w:lvl w:ilvl="0">
      <w:start w:val="1"/>
      <w:numFmt w:val="decimal"/>
      <w:lvlText w:val="%1."/>
      <w:lvlJc w:val="left"/>
      <w:rPr>
        <w:rFonts w:ascii="Calibri" w:hAnsi="Calibri" w:cs="Times New Roman" w:hint="default"/>
        <w:b w:val="0"/>
        <w:sz w:val="24"/>
        <w:szCs w:val="24"/>
        <w:lang w:eastAsia="pl-PL"/>
      </w:rPr>
    </w:lvl>
  </w:abstractNum>
  <w:abstractNum w:abstractNumId="10">
    <w:nsid w:val="0000000C"/>
    <w:multiLevelType w:val="singleLevel"/>
    <w:tmpl w:val="04150017"/>
    <w:lvl w:ilvl="0">
      <w:start w:val="1"/>
      <w:numFmt w:val="lowerLetter"/>
      <w:lvlText w:val="%1)"/>
      <w:lvlJc w:val="left"/>
      <w:pPr>
        <w:ind w:left="720" w:hanging="360"/>
      </w:pPr>
      <w:rPr>
        <w:sz w:val="24"/>
        <w:szCs w:val="24"/>
        <w:lang w:eastAsia="pl-PL"/>
      </w:rPr>
    </w:lvl>
  </w:abstractNum>
  <w:abstractNum w:abstractNumId="11">
    <w:nsid w:val="0000000D"/>
    <w:multiLevelType w:val="singleLevel"/>
    <w:tmpl w:val="0000000D"/>
    <w:lvl w:ilvl="0">
      <w:start w:val="1"/>
      <w:numFmt w:val="lowerLetter"/>
      <w:lvlText w:val="%1)"/>
      <w:lvlJc w:val="left"/>
      <w:pPr>
        <w:tabs>
          <w:tab w:val="num" w:pos="0"/>
        </w:tabs>
        <w:ind w:left="720" w:hanging="360"/>
      </w:pPr>
      <w:rPr>
        <w:rFonts w:ascii="Times New Roman" w:hAnsi="Times New Roman" w:cs="Times New Roman" w:hint="default"/>
        <w:sz w:val="24"/>
        <w:szCs w:val="24"/>
      </w:rPr>
    </w:lvl>
  </w:abstractNum>
  <w:abstractNum w:abstractNumId="12">
    <w:nsid w:val="0000000E"/>
    <w:multiLevelType w:val="singleLevel"/>
    <w:tmpl w:val="9100199C"/>
    <w:name w:val="WW8Num17"/>
    <w:lvl w:ilvl="0">
      <w:start w:val="1"/>
      <w:numFmt w:val="lowerLetter"/>
      <w:lvlText w:val="%1)"/>
      <w:lvlJc w:val="left"/>
      <w:rPr>
        <w:rFonts w:ascii="Calibri" w:eastAsia="WenQuanYi Zen Hei" w:hAnsi="Calibri" w:cs="Times New Roman" w:hint="default"/>
        <w:bCs/>
        <w:color w:val="auto"/>
        <w:sz w:val="24"/>
        <w:szCs w:val="24"/>
        <w:lang w:eastAsia="hi-IN" w:bidi="hi-IN"/>
      </w:rPr>
    </w:lvl>
  </w:abstractNum>
  <w:abstractNum w:abstractNumId="13">
    <w:nsid w:val="0000000F"/>
    <w:multiLevelType w:val="singleLevel"/>
    <w:tmpl w:val="AE7692E2"/>
    <w:name w:val="WW8Num18"/>
    <w:lvl w:ilvl="0">
      <w:start w:val="1"/>
      <w:numFmt w:val="lowerLetter"/>
      <w:lvlText w:val="%1)"/>
      <w:lvlJc w:val="left"/>
      <w:rPr>
        <w:rFonts w:ascii="Calibri" w:hAnsi="Calibri" w:cs="Times New Roman" w:hint="default"/>
        <w:sz w:val="24"/>
        <w:szCs w:val="24"/>
        <w:lang w:eastAsia="pl-PL"/>
      </w:rPr>
    </w:lvl>
  </w:abstractNum>
  <w:abstractNum w:abstractNumId="14">
    <w:nsid w:val="00000010"/>
    <w:multiLevelType w:val="singleLevel"/>
    <w:tmpl w:val="00000010"/>
    <w:name w:val="WW8Num19"/>
    <w:lvl w:ilvl="0">
      <w:start w:val="1"/>
      <w:numFmt w:val="decimal"/>
      <w:lvlText w:val="%1."/>
      <w:lvlJc w:val="left"/>
      <w:pPr>
        <w:tabs>
          <w:tab w:val="num" w:pos="0"/>
        </w:tabs>
        <w:ind w:left="720" w:hanging="360"/>
      </w:pPr>
      <w:rPr>
        <w:rFonts w:ascii="Times New Roman" w:hAnsi="Times New Roman" w:cs="Times New Roman"/>
        <w:b w:val="0"/>
        <w:sz w:val="24"/>
        <w:szCs w:val="24"/>
        <w:lang w:eastAsia="pl-PL"/>
      </w:rPr>
    </w:lvl>
  </w:abstractNum>
  <w:abstractNum w:abstractNumId="15">
    <w:nsid w:val="00000011"/>
    <w:multiLevelType w:val="singleLevel"/>
    <w:tmpl w:val="F62A5810"/>
    <w:lvl w:ilvl="0">
      <w:start w:val="1"/>
      <w:numFmt w:val="decimal"/>
      <w:lvlText w:val="%1."/>
      <w:lvlJc w:val="left"/>
      <w:rPr>
        <w:rFonts w:ascii="Calibri" w:eastAsia="Arial Unicode MS" w:hAnsi="Calibri" w:cs="Times New Roman" w:hint="default"/>
        <w:b w:val="0"/>
        <w:bCs/>
        <w:iCs/>
        <w:color w:val="auto"/>
        <w:sz w:val="24"/>
        <w:szCs w:val="24"/>
        <w:lang w:eastAsia="pl-PL"/>
      </w:rPr>
    </w:lvl>
  </w:abstractNum>
  <w:abstractNum w:abstractNumId="16">
    <w:nsid w:val="00000012"/>
    <w:multiLevelType w:val="singleLevel"/>
    <w:tmpl w:val="44F86688"/>
    <w:lvl w:ilvl="0">
      <w:start w:val="1"/>
      <w:numFmt w:val="decimal"/>
      <w:lvlText w:val="%1."/>
      <w:lvlJc w:val="left"/>
      <w:pPr>
        <w:ind w:left="720" w:hanging="360"/>
      </w:pPr>
      <w:rPr>
        <w:rFonts w:hint="default"/>
        <w:b w:val="0"/>
        <w:bCs w:val="0"/>
        <w:sz w:val="24"/>
        <w:szCs w:val="40"/>
      </w:rPr>
    </w:lvl>
  </w:abstractNum>
  <w:abstractNum w:abstractNumId="17">
    <w:nsid w:val="00000013"/>
    <w:multiLevelType w:val="singleLevel"/>
    <w:tmpl w:val="0C9E8492"/>
    <w:lvl w:ilvl="0">
      <w:start w:val="1"/>
      <w:numFmt w:val="decimal"/>
      <w:lvlText w:val="%1."/>
      <w:lvlJc w:val="left"/>
      <w:pPr>
        <w:ind w:left="720" w:hanging="360"/>
      </w:pPr>
      <w:rPr>
        <w:rFonts w:hint="default"/>
        <w:b w:val="0"/>
        <w:bCs w:val="0"/>
        <w:sz w:val="24"/>
        <w:szCs w:val="40"/>
      </w:rPr>
    </w:lvl>
  </w:abstractNum>
  <w:abstractNum w:abstractNumId="18">
    <w:nsid w:val="00000015"/>
    <w:multiLevelType w:val="singleLevel"/>
    <w:tmpl w:val="2D581622"/>
    <w:name w:val="WW8Num25"/>
    <w:lvl w:ilvl="0">
      <w:start w:val="1"/>
      <w:numFmt w:val="lowerLetter"/>
      <w:lvlText w:val="%1)"/>
      <w:lvlJc w:val="left"/>
      <w:rPr>
        <w:rFonts w:ascii="Calibri" w:hAnsi="Calibri" w:cs="Times New Roman" w:hint="default"/>
        <w:sz w:val="24"/>
        <w:szCs w:val="24"/>
        <w:lang w:eastAsia="pl-PL"/>
      </w:rPr>
    </w:lvl>
  </w:abstractNum>
  <w:abstractNum w:abstractNumId="19">
    <w:nsid w:val="00000016"/>
    <w:multiLevelType w:val="multilevel"/>
    <w:tmpl w:val="00000016"/>
    <w:lvl w:ilvl="0">
      <w:start w:val="2"/>
      <w:numFmt w:val="decimal"/>
      <w:lvlText w:val="%1."/>
      <w:lvlJc w:val="left"/>
      <w:pPr>
        <w:tabs>
          <w:tab w:val="num" w:pos="0"/>
        </w:tabs>
        <w:ind w:left="360" w:hanging="360"/>
      </w:pPr>
      <w:rPr>
        <w:rFonts w:ascii="Times New Roman" w:hAnsi="Times New Roman" w:cs="Times New Roman" w:hint="default"/>
        <w:b w:val="0"/>
        <w:bCs/>
        <w:sz w:val="24"/>
        <w:szCs w:val="24"/>
        <w:lang w:eastAsia="pl-PL"/>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nsid w:val="00000017"/>
    <w:multiLevelType w:val="singleLevel"/>
    <w:tmpl w:val="B950B1A6"/>
    <w:lvl w:ilvl="0">
      <w:start w:val="1"/>
      <w:numFmt w:val="decimal"/>
      <w:lvlText w:val="%1."/>
      <w:lvlJc w:val="left"/>
      <w:rPr>
        <w:rFonts w:ascii="Calibri" w:eastAsia="Arial Unicode MS" w:hAnsi="Calibri" w:cs="Times New Roman" w:hint="default"/>
        <w:b w:val="0"/>
        <w:bCs/>
        <w:sz w:val="24"/>
        <w:szCs w:val="24"/>
        <w:lang w:eastAsia="pl-PL"/>
      </w:rPr>
    </w:lvl>
  </w:abstractNum>
  <w:abstractNum w:abstractNumId="21">
    <w:nsid w:val="00000018"/>
    <w:multiLevelType w:val="singleLevel"/>
    <w:tmpl w:val="00000018"/>
    <w:name w:val="WW8Num36"/>
    <w:lvl w:ilvl="0">
      <w:start w:val="3"/>
      <w:numFmt w:val="decimal"/>
      <w:lvlText w:val="%1."/>
      <w:lvlJc w:val="left"/>
      <w:pPr>
        <w:tabs>
          <w:tab w:val="num" w:pos="0"/>
        </w:tabs>
        <w:ind w:left="720" w:hanging="360"/>
      </w:pPr>
      <w:rPr>
        <w:rFonts w:ascii="Times New Roman" w:hAnsi="Times New Roman" w:cs="Times New Roman" w:hint="default"/>
        <w:sz w:val="24"/>
        <w:szCs w:val="24"/>
        <w:lang w:eastAsia="pl-PL"/>
      </w:rPr>
    </w:lvl>
  </w:abstractNum>
  <w:abstractNum w:abstractNumId="22">
    <w:nsid w:val="00000019"/>
    <w:multiLevelType w:val="singleLevel"/>
    <w:tmpl w:val="BD54CAD6"/>
    <w:name w:val="WW8Num29"/>
    <w:lvl w:ilvl="0">
      <w:start w:val="1"/>
      <w:numFmt w:val="lowerLetter"/>
      <w:lvlText w:val="%1)"/>
      <w:lvlJc w:val="left"/>
      <w:pPr>
        <w:tabs>
          <w:tab w:val="num" w:pos="0"/>
        </w:tabs>
        <w:ind w:left="720" w:hanging="360"/>
      </w:pPr>
      <w:rPr>
        <w:rFonts w:ascii="Times New Roman" w:hAnsi="Times New Roman" w:cs="Times New Roman" w:hint="default"/>
        <w:sz w:val="24"/>
        <w:szCs w:val="24"/>
      </w:rPr>
    </w:lvl>
  </w:abstractNum>
  <w:abstractNum w:abstractNumId="23">
    <w:nsid w:val="0000001A"/>
    <w:multiLevelType w:val="singleLevel"/>
    <w:tmpl w:val="0000001A"/>
    <w:name w:val="WW8Num30"/>
    <w:lvl w:ilvl="0">
      <w:start w:val="1"/>
      <w:numFmt w:val="decimal"/>
      <w:lvlText w:val="%1."/>
      <w:lvlJc w:val="left"/>
      <w:pPr>
        <w:tabs>
          <w:tab w:val="num" w:pos="0"/>
        </w:tabs>
        <w:ind w:left="360" w:hanging="360"/>
      </w:pPr>
      <w:rPr>
        <w:rFonts w:ascii="Times New Roman" w:eastAsia="Arial Unicode MS" w:hAnsi="Times New Roman" w:cs="Times New Roman" w:hint="default"/>
        <w:b w:val="0"/>
        <w:bCs/>
        <w:iCs/>
        <w:sz w:val="24"/>
        <w:szCs w:val="24"/>
        <w:lang w:eastAsia="pl-PL"/>
      </w:rPr>
    </w:lvl>
  </w:abstractNum>
  <w:abstractNum w:abstractNumId="24">
    <w:nsid w:val="0000001B"/>
    <w:multiLevelType w:val="multilevel"/>
    <w:tmpl w:val="79843B3C"/>
    <w:lvl w:ilvl="0">
      <w:start w:val="1"/>
      <w:numFmt w:val="decimal"/>
      <w:lvlText w:val="%1."/>
      <w:lvlJc w:val="left"/>
      <w:rPr>
        <w:rFonts w:ascii="Calibri" w:eastAsia="WenQuanYi Zen Hei" w:hAnsi="Calibri" w:cs="Times New Roman" w:hint="default"/>
        <w:bCs/>
        <w:sz w:val="24"/>
        <w:szCs w:val="24"/>
        <w:lang w:eastAsia="hi-IN" w:bidi="hi-IN"/>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5">
    <w:nsid w:val="0000001C"/>
    <w:multiLevelType w:val="singleLevel"/>
    <w:tmpl w:val="0000001C"/>
    <w:name w:val="WW8Num32"/>
    <w:lvl w:ilvl="0">
      <w:start w:val="1"/>
      <w:numFmt w:val="decimal"/>
      <w:lvlText w:val="%1."/>
      <w:lvlJc w:val="left"/>
      <w:pPr>
        <w:tabs>
          <w:tab w:val="num" w:pos="0"/>
        </w:tabs>
        <w:ind w:left="360" w:hanging="360"/>
      </w:pPr>
      <w:rPr>
        <w:rFonts w:ascii="Times New Roman" w:eastAsia="Arial Unicode MS" w:hAnsi="Times New Roman" w:cs="Times New Roman"/>
        <w:sz w:val="24"/>
        <w:szCs w:val="24"/>
        <w:lang w:eastAsia="pl-PL"/>
      </w:rPr>
    </w:lvl>
  </w:abstractNum>
  <w:abstractNum w:abstractNumId="26">
    <w:nsid w:val="0000001D"/>
    <w:multiLevelType w:val="singleLevel"/>
    <w:tmpl w:val="0000001D"/>
    <w:name w:val="WW8Num33"/>
    <w:lvl w:ilvl="0">
      <w:start w:val="1"/>
      <w:numFmt w:val="decimal"/>
      <w:lvlText w:val="%1."/>
      <w:lvlJc w:val="left"/>
      <w:pPr>
        <w:tabs>
          <w:tab w:val="num" w:pos="0"/>
        </w:tabs>
        <w:ind w:left="720" w:hanging="360"/>
      </w:pPr>
      <w:rPr>
        <w:rFonts w:ascii="Times New Roman" w:hAnsi="Times New Roman" w:cs="Times New Roman" w:hint="default"/>
        <w:sz w:val="24"/>
        <w:szCs w:val="24"/>
        <w:lang w:eastAsia="pl-PL"/>
      </w:rPr>
    </w:lvl>
  </w:abstractNum>
  <w:abstractNum w:abstractNumId="27">
    <w:nsid w:val="0000001E"/>
    <w:multiLevelType w:val="singleLevel"/>
    <w:tmpl w:val="04150011"/>
    <w:lvl w:ilvl="0">
      <w:start w:val="1"/>
      <w:numFmt w:val="decimal"/>
      <w:lvlText w:val="%1)"/>
      <w:lvlJc w:val="left"/>
      <w:pPr>
        <w:ind w:left="720" w:hanging="360"/>
      </w:pPr>
      <w:rPr>
        <w:rFonts w:hint="default"/>
        <w:sz w:val="24"/>
        <w:szCs w:val="24"/>
      </w:rPr>
    </w:lvl>
  </w:abstractNum>
  <w:abstractNum w:abstractNumId="28">
    <w:nsid w:val="0000001F"/>
    <w:multiLevelType w:val="singleLevel"/>
    <w:tmpl w:val="0000001F"/>
    <w:lvl w:ilvl="0">
      <w:start w:val="1"/>
      <w:numFmt w:val="decimal"/>
      <w:lvlText w:val="%1."/>
      <w:lvlJc w:val="left"/>
      <w:pPr>
        <w:tabs>
          <w:tab w:val="num" w:pos="0"/>
        </w:tabs>
        <w:ind w:left="720" w:hanging="360"/>
      </w:pPr>
      <w:rPr>
        <w:rFonts w:ascii="Times New Roman" w:hAnsi="Times New Roman" w:cs="Times New Roman"/>
        <w:sz w:val="24"/>
        <w:szCs w:val="24"/>
        <w:lang w:eastAsia="pl-PL"/>
      </w:rPr>
    </w:lvl>
  </w:abstractNum>
  <w:abstractNum w:abstractNumId="29">
    <w:nsid w:val="00000020"/>
    <w:multiLevelType w:val="singleLevel"/>
    <w:tmpl w:val="A1C21D08"/>
    <w:name w:val="WW8Num46"/>
    <w:lvl w:ilvl="0">
      <w:start w:val="1"/>
      <w:numFmt w:val="lowerLetter"/>
      <w:lvlText w:val="%1)"/>
      <w:lvlJc w:val="left"/>
      <w:rPr>
        <w:rFonts w:ascii="Calibri" w:hAnsi="Calibri" w:cs="Calibri" w:hint="default"/>
        <w:sz w:val="24"/>
        <w:szCs w:val="24"/>
      </w:rPr>
    </w:lvl>
  </w:abstractNum>
  <w:abstractNum w:abstractNumId="30">
    <w:nsid w:val="00000021"/>
    <w:multiLevelType w:val="singleLevel"/>
    <w:tmpl w:val="71B2205C"/>
    <w:name w:val="WW8Num37"/>
    <w:lvl w:ilvl="0">
      <w:start w:val="1"/>
      <w:numFmt w:val="lowerLetter"/>
      <w:lvlText w:val="%1)"/>
      <w:lvlJc w:val="left"/>
      <w:rPr>
        <w:rFonts w:ascii="Calibri" w:hAnsi="Calibri" w:cs="Calibri" w:hint="default"/>
        <w:sz w:val="24"/>
        <w:szCs w:val="24"/>
      </w:rPr>
    </w:lvl>
  </w:abstractNum>
  <w:abstractNum w:abstractNumId="31">
    <w:nsid w:val="00000022"/>
    <w:multiLevelType w:val="multilevel"/>
    <w:tmpl w:val="D7F08FE2"/>
    <w:name w:val="WW8Num39"/>
    <w:lvl w:ilvl="0">
      <w:start w:val="2"/>
      <w:numFmt w:val="decimal"/>
      <w:lvlText w:val="%1."/>
      <w:lvlJc w:val="left"/>
      <w:pPr>
        <w:tabs>
          <w:tab w:val="num" w:pos="0"/>
        </w:tabs>
        <w:ind w:left="360" w:hanging="360"/>
      </w:pPr>
      <w:rPr>
        <w:rFonts w:ascii="Times New Roman" w:hAnsi="Times New Roman" w:cs="Times New Roman" w:hint="default"/>
        <w:b w:val="0"/>
        <w:bCs/>
        <w:sz w:val="24"/>
        <w:szCs w:val="24"/>
        <w:lang w:eastAsia="pl-P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00000023"/>
    <w:multiLevelType w:val="singleLevel"/>
    <w:tmpl w:val="00000023"/>
    <w:name w:val="WW8Num40"/>
    <w:lvl w:ilvl="0">
      <w:start w:val="1"/>
      <w:numFmt w:val="decimal"/>
      <w:lvlText w:val="%1."/>
      <w:lvlJc w:val="left"/>
      <w:pPr>
        <w:tabs>
          <w:tab w:val="num" w:pos="0"/>
        </w:tabs>
        <w:ind w:left="360" w:hanging="360"/>
      </w:pPr>
      <w:rPr>
        <w:rFonts w:ascii="Times New Roman" w:eastAsia="Arial Unicode MS" w:hAnsi="Times New Roman" w:cs="Times New Roman" w:hint="default"/>
        <w:b w:val="0"/>
        <w:bCs/>
        <w:sz w:val="24"/>
        <w:szCs w:val="24"/>
        <w:lang w:eastAsia="pl-PL"/>
      </w:rPr>
    </w:lvl>
  </w:abstractNum>
  <w:abstractNum w:abstractNumId="33">
    <w:nsid w:val="00000024"/>
    <w:multiLevelType w:val="singleLevel"/>
    <w:tmpl w:val="00000024"/>
    <w:name w:val="WW8Num50"/>
    <w:lvl w:ilvl="0">
      <w:start w:val="1"/>
      <w:numFmt w:val="lowerLetter"/>
      <w:lvlText w:val="%1)"/>
      <w:lvlJc w:val="left"/>
      <w:pPr>
        <w:tabs>
          <w:tab w:val="num" w:pos="0"/>
        </w:tabs>
        <w:ind w:left="720" w:hanging="360"/>
      </w:pPr>
      <w:rPr>
        <w:rFonts w:ascii="Times New Roman" w:hAnsi="Times New Roman" w:cs="Times New Roman" w:hint="default"/>
        <w:sz w:val="24"/>
        <w:szCs w:val="24"/>
      </w:rPr>
    </w:lvl>
  </w:abstractNum>
  <w:abstractNum w:abstractNumId="34">
    <w:nsid w:val="00000025"/>
    <w:multiLevelType w:val="singleLevel"/>
    <w:tmpl w:val="00000025"/>
    <w:lvl w:ilvl="0">
      <w:start w:val="3"/>
      <w:numFmt w:val="decimal"/>
      <w:lvlText w:val="%1."/>
      <w:lvlJc w:val="left"/>
      <w:pPr>
        <w:tabs>
          <w:tab w:val="num" w:pos="0"/>
        </w:tabs>
        <w:ind w:left="720" w:hanging="360"/>
      </w:pPr>
      <w:rPr>
        <w:rFonts w:ascii="Times New Roman" w:hAnsi="Times New Roman" w:cs="Times New Roman" w:hint="default"/>
        <w:sz w:val="24"/>
        <w:szCs w:val="24"/>
        <w:lang w:eastAsia="pl-PL"/>
      </w:rPr>
    </w:lvl>
  </w:abstractNum>
  <w:abstractNum w:abstractNumId="35">
    <w:nsid w:val="00000026"/>
    <w:multiLevelType w:val="singleLevel"/>
    <w:tmpl w:val="84482C0E"/>
    <w:name w:val="WW8Num43"/>
    <w:lvl w:ilvl="0">
      <w:start w:val="1"/>
      <w:numFmt w:val="lowerLetter"/>
      <w:lvlText w:val="%1)"/>
      <w:lvlJc w:val="left"/>
      <w:rPr>
        <w:rFonts w:ascii="Calibri" w:hAnsi="Calibri" w:cs="Times New Roman" w:hint="default"/>
        <w:sz w:val="24"/>
        <w:szCs w:val="24"/>
        <w:lang w:eastAsia="pl-PL"/>
      </w:rPr>
    </w:lvl>
  </w:abstractNum>
  <w:abstractNum w:abstractNumId="36">
    <w:nsid w:val="00000027"/>
    <w:multiLevelType w:val="singleLevel"/>
    <w:tmpl w:val="0415000F"/>
    <w:lvl w:ilvl="0">
      <w:start w:val="1"/>
      <w:numFmt w:val="decimal"/>
      <w:lvlText w:val="%1."/>
      <w:lvlJc w:val="left"/>
      <w:pPr>
        <w:ind w:left="720" w:hanging="360"/>
      </w:pPr>
      <w:rPr>
        <w:sz w:val="24"/>
        <w:szCs w:val="24"/>
        <w:lang w:eastAsia="pl-PL"/>
      </w:rPr>
    </w:lvl>
  </w:abstractNum>
  <w:abstractNum w:abstractNumId="37">
    <w:nsid w:val="00000029"/>
    <w:multiLevelType w:val="singleLevel"/>
    <w:tmpl w:val="31109450"/>
    <w:name w:val="WW8Num55"/>
    <w:lvl w:ilvl="0">
      <w:start w:val="1"/>
      <w:numFmt w:val="decimal"/>
      <w:lvlText w:val="%1."/>
      <w:lvlJc w:val="left"/>
      <w:rPr>
        <w:rFonts w:ascii="Calibri" w:hAnsi="Calibri" w:cs="Calibri" w:hint="default"/>
        <w:sz w:val="24"/>
      </w:rPr>
    </w:lvl>
  </w:abstractNum>
  <w:abstractNum w:abstractNumId="38">
    <w:nsid w:val="0000002A"/>
    <w:multiLevelType w:val="singleLevel"/>
    <w:tmpl w:val="0000002A"/>
    <w:name w:val="WW8Num49"/>
    <w:lvl w:ilvl="0">
      <w:start w:val="1"/>
      <w:numFmt w:val="decimal"/>
      <w:lvlText w:val="%1."/>
      <w:lvlJc w:val="left"/>
      <w:pPr>
        <w:tabs>
          <w:tab w:val="num" w:pos="0"/>
        </w:tabs>
        <w:ind w:left="720" w:hanging="360"/>
      </w:pPr>
      <w:rPr>
        <w:rFonts w:ascii="Times New Roman" w:hAnsi="Times New Roman" w:cs="Times New Roman"/>
        <w:sz w:val="24"/>
        <w:szCs w:val="24"/>
        <w:lang w:eastAsia="pl-PL"/>
      </w:rPr>
    </w:lvl>
  </w:abstractNum>
  <w:abstractNum w:abstractNumId="39">
    <w:nsid w:val="0000002B"/>
    <w:multiLevelType w:val="singleLevel"/>
    <w:tmpl w:val="26D88F14"/>
    <w:name w:val="WW8Num57"/>
    <w:lvl w:ilvl="0">
      <w:start w:val="1"/>
      <w:numFmt w:val="decimal"/>
      <w:lvlText w:val="%1."/>
      <w:lvlJc w:val="left"/>
      <w:rPr>
        <w:rFonts w:ascii="Calibri" w:hAnsi="Calibri" w:cs="Calibri" w:hint="default"/>
        <w:sz w:val="24"/>
        <w:szCs w:val="24"/>
      </w:rPr>
    </w:lvl>
  </w:abstractNum>
  <w:abstractNum w:abstractNumId="40">
    <w:nsid w:val="0000002C"/>
    <w:multiLevelType w:val="singleLevel"/>
    <w:tmpl w:val="E706853C"/>
    <w:name w:val="WW8Num58"/>
    <w:lvl w:ilvl="0">
      <w:start w:val="1"/>
      <w:numFmt w:val="decimal"/>
      <w:lvlText w:val="%1."/>
      <w:lvlJc w:val="left"/>
      <w:rPr>
        <w:rFonts w:ascii="Calibri" w:hAnsi="Calibri" w:cs="Calibri" w:hint="default"/>
        <w:sz w:val="24"/>
        <w:szCs w:val="24"/>
      </w:rPr>
    </w:lvl>
  </w:abstractNum>
  <w:abstractNum w:abstractNumId="41">
    <w:nsid w:val="0000002E"/>
    <w:multiLevelType w:val="singleLevel"/>
    <w:tmpl w:val="0000002E"/>
    <w:name w:val="WW8Num60"/>
    <w:lvl w:ilvl="0">
      <w:start w:val="1"/>
      <w:numFmt w:val="lowerLetter"/>
      <w:lvlText w:val="%1)"/>
      <w:lvlJc w:val="left"/>
      <w:pPr>
        <w:tabs>
          <w:tab w:val="num" w:pos="0"/>
        </w:tabs>
        <w:ind w:left="720" w:hanging="360"/>
      </w:pPr>
      <w:rPr>
        <w:rFonts w:ascii="Times New Roman" w:hAnsi="Times New Roman" w:cs="Times New Roman" w:hint="default"/>
        <w:sz w:val="24"/>
        <w:szCs w:val="24"/>
      </w:rPr>
    </w:lvl>
  </w:abstractNum>
  <w:abstractNum w:abstractNumId="42">
    <w:nsid w:val="0000002F"/>
    <w:multiLevelType w:val="singleLevel"/>
    <w:tmpl w:val="0000002F"/>
    <w:name w:val="WW8Num61"/>
    <w:lvl w:ilvl="0">
      <w:start w:val="1"/>
      <w:numFmt w:val="bullet"/>
      <w:lvlText w:val=""/>
      <w:lvlJc w:val="left"/>
      <w:pPr>
        <w:tabs>
          <w:tab w:val="num" w:pos="0"/>
        </w:tabs>
        <w:ind w:left="1146" w:hanging="360"/>
      </w:pPr>
      <w:rPr>
        <w:rFonts w:ascii="Symbol" w:hAnsi="Symbol" w:cs="Symbol" w:hint="default"/>
      </w:rPr>
    </w:lvl>
  </w:abstractNum>
  <w:abstractNum w:abstractNumId="43">
    <w:nsid w:val="00000030"/>
    <w:multiLevelType w:val="singleLevel"/>
    <w:tmpl w:val="186AF0C6"/>
    <w:name w:val="WW8Num62"/>
    <w:lvl w:ilvl="0">
      <w:start w:val="1"/>
      <w:numFmt w:val="lowerLetter"/>
      <w:lvlText w:val="%1)"/>
      <w:lvlJc w:val="left"/>
      <w:rPr>
        <w:rFonts w:ascii="Calibri" w:hAnsi="Calibri" w:cs="Calibri" w:hint="default"/>
        <w:sz w:val="24"/>
        <w:szCs w:val="24"/>
      </w:rPr>
    </w:lvl>
  </w:abstractNum>
  <w:abstractNum w:abstractNumId="44">
    <w:nsid w:val="00000031"/>
    <w:multiLevelType w:val="singleLevel"/>
    <w:tmpl w:val="00000031"/>
    <w:name w:val="WW8Num63"/>
    <w:lvl w:ilvl="0">
      <w:start w:val="1"/>
      <w:numFmt w:val="lowerLetter"/>
      <w:lvlText w:val="%1)"/>
      <w:lvlJc w:val="left"/>
      <w:pPr>
        <w:tabs>
          <w:tab w:val="num" w:pos="0"/>
        </w:tabs>
        <w:ind w:left="581" w:hanging="360"/>
      </w:pPr>
      <w:rPr>
        <w:rFonts w:ascii="Times New Roman" w:hAnsi="Times New Roman" w:cs="Times New Roman" w:hint="default"/>
        <w:sz w:val="24"/>
        <w:szCs w:val="24"/>
      </w:rPr>
    </w:lvl>
  </w:abstractNum>
  <w:abstractNum w:abstractNumId="45">
    <w:nsid w:val="00000032"/>
    <w:multiLevelType w:val="singleLevel"/>
    <w:tmpl w:val="00000032"/>
    <w:name w:val="WW8Num64"/>
    <w:lvl w:ilvl="0">
      <w:start w:val="1"/>
      <w:numFmt w:val="decimal"/>
      <w:lvlText w:val="%1."/>
      <w:lvlJc w:val="left"/>
      <w:pPr>
        <w:tabs>
          <w:tab w:val="num" w:pos="0"/>
        </w:tabs>
        <w:ind w:left="360" w:hanging="360"/>
      </w:pPr>
      <w:rPr>
        <w:rFonts w:ascii="Times New Roman" w:hAnsi="Times New Roman" w:cs="Times New Roman"/>
        <w:sz w:val="24"/>
        <w:szCs w:val="24"/>
        <w:lang w:eastAsia="pl-PL"/>
      </w:rPr>
    </w:lvl>
  </w:abstractNum>
  <w:abstractNum w:abstractNumId="46">
    <w:nsid w:val="00000033"/>
    <w:multiLevelType w:val="singleLevel"/>
    <w:tmpl w:val="00000033"/>
    <w:name w:val="WW8Num65"/>
    <w:lvl w:ilvl="0">
      <w:start w:val="1"/>
      <w:numFmt w:val="lowerLetter"/>
      <w:lvlText w:val="%1)"/>
      <w:lvlJc w:val="left"/>
      <w:pPr>
        <w:tabs>
          <w:tab w:val="num" w:pos="0"/>
        </w:tabs>
        <w:ind w:left="644" w:hanging="360"/>
      </w:pPr>
      <w:rPr>
        <w:rFonts w:ascii="Times New Roman" w:hAnsi="Times New Roman" w:cs="Times New Roman" w:hint="default"/>
        <w:sz w:val="24"/>
        <w:szCs w:val="24"/>
      </w:rPr>
    </w:lvl>
  </w:abstractNum>
  <w:abstractNum w:abstractNumId="47">
    <w:nsid w:val="2D6669E9"/>
    <w:multiLevelType w:val="hybridMultilevel"/>
    <w:tmpl w:val="7D1C194C"/>
    <w:lvl w:ilvl="0" w:tplc="FDB4A3EE">
      <w:start w:val="1"/>
      <w:numFmt w:val="decimal"/>
      <w:lvlText w:val="%1."/>
      <w:lvlJc w:val="left"/>
      <w:pPr>
        <w:ind w:left="567" w:hanging="360"/>
      </w:pPr>
      <w:rPr>
        <w:color w:val="auto"/>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num w:numId="1">
    <w:abstractNumId w:val="1"/>
  </w:num>
  <w:num w:numId="2">
    <w:abstractNumId w:val="2"/>
  </w:num>
  <w:num w:numId="3">
    <w:abstractNumId w:val="3"/>
  </w:num>
  <w:num w:numId="4">
    <w:abstractNumId w:val="4"/>
  </w:num>
  <w:num w:numId="5">
    <w:abstractNumId w:val="6"/>
  </w:num>
  <w:num w:numId="6">
    <w:abstractNumId w:val="8"/>
  </w:num>
  <w:num w:numId="7">
    <w:abstractNumId w:val="10"/>
  </w:num>
  <w:num w:numId="8">
    <w:abstractNumId w:val="12"/>
  </w:num>
  <w:num w:numId="9">
    <w:abstractNumId w:val="13"/>
  </w:num>
  <w:num w:numId="10">
    <w:abstractNumId w:val="14"/>
  </w:num>
  <w:num w:numId="11">
    <w:abstractNumId w:val="16"/>
  </w:num>
  <w:num w:numId="12">
    <w:abstractNumId w:val="17"/>
  </w:num>
  <w:num w:numId="13">
    <w:abstractNumId w:val="18"/>
  </w:num>
  <w:num w:numId="14">
    <w:abstractNumId w:val="22"/>
  </w:num>
  <w:num w:numId="15">
    <w:abstractNumId w:val="23"/>
  </w:num>
  <w:num w:numId="16">
    <w:abstractNumId w:val="25"/>
  </w:num>
  <w:num w:numId="17">
    <w:abstractNumId w:val="26"/>
  </w:num>
  <w:num w:numId="18">
    <w:abstractNumId w:val="27"/>
  </w:num>
  <w:num w:numId="19">
    <w:abstractNumId w:val="30"/>
  </w:num>
  <w:num w:numId="20">
    <w:abstractNumId w:val="31"/>
  </w:num>
  <w:num w:numId="21">
    <w:abstractNumId w:val="32"/>
  </w:num>
  <w:num w:numId="22">
    <w:abstractNumId w:val="34"/>
  </w:num>
  <w:num w:numId="23">
    <w:abstractNumId w:val="35"/>
  </w:num>
  <w:num w:numId="24">
    <w:abstractNumId w:val="36"/>
  </w:num>
  <w:num w:numId="25">
    <w:abstractNumId w:val="38"/>
  </w:num>
  <w:num w:numId="26">
    <w:abstractNumId w:val="0"/>
  </w:num>
  <w:num w:numId="27">
    <w:abstractNumId w:val="5"/>
  </w:num>
  <w:num w:numId="28">
    <w:abstractNumId w:val="7"/>
  </w:num>
  <w:num w:numId="29">
    <w:abstractNumId w:val="9"/>
  </w:num>
  <w:num w:numId="30">
    <w:abstractNumId w:val="11"/>
  </w:num>
  <w:num w:numId="31">
    <w:abstractNumId w:val="15"/>
  </w:num>
  <w:num w:numId="32">
    <w:abstractNumId w:val="19"/>
  </w:num>
  <w:num w:numId="33">
    <w:abstractNumId w:val="20"/>
  </w:num>
  <w:num w:numId="34">
    <w:abstractNumId w:val="21"/>
  </w:num>
  <w:num w:numId="35">
    <w:abstractNumId w:val="24"/>
  </w:num>
  <w:num w:numId="36">
    <w:abstractNumId w:val="28"/>
  </w:num>
  <w:num w:numId="37">
    <w:abstractNumId w:val="29"/>
  </w:num>
  <w:num w:numId="38">
    <w:abstractNumId w:val="33"/>
  </w:num>
  <w:num w:numId="39">
    <w:abstractNumId w:val="37"/>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463"/>
    <w:rsid w:val="004E68B8"/>
    <w:rsid w:val="00C96463"/>
    <w:rsid w:val="00E734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34E9"/>
    <w:pPr>
      <w:spacing w:after="0"/>
    </w:pPr>
    <w:rPr>
      <w:rFonts w:ascii="Arial" w:eastAsia="Calibri" w:hAnsi="Arial"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34E9"/>
    <w:pPr>
      <w:spacing w:after="0"/>
    </w:pPr>
    <w:rPr>
      <w:rFonts w:ascii="Arial" w:eastAsia="Calibri" w:hAnsi="Arial"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5160</Words>
  <Characters>30961</Characters>
  <Application>Microsoft Office Word</Application>
  <DocSecurity>0</DocSecurity>
  <Lines>258</Lines>
  <Paragraphs>72</Paragraphs>
  <ScaleCrop>false</ScaleCrop>
  <Company/>
  <LinksUpToDate>false</LinksUpToDate>
  <CharactersWithSpaces>36049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Sekretariat</cp:lastModifiedBy>
  <cp:revision>2</cp:revision>
  <dcterms:created xsi:type="dcterms:W3CDTF">2021-10-06T09:13:00Z</dcterms:created>
  <dcterms:modified xsi:type="dcterms:W3CDTF">2021-10-06T09:15:00Z</dcterms:modified>
</cp:coreProperties>
</file>